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B152" w14:textId="77777777" w:rsidR="006E4119" w:rsidRPr="002158AD" w:rsidRDefault="006E4119" w:rsidP="006E4119">
      <w:pPr>
        <w:rPr>
          <w:rFonts w:cs="Arial"/>
          <w:bCs/>
          <w:sz w:val="40"/>
          <w:szCs w:val="40"/>
        </w:rPr>
      </w:pPr>
      <w:bookmarkStart w:id="0" w:name="_GoBack"/>
    </w:p>
    <w:p w14:paraId="01E97773" w14:textId="77777777" w:rsidR="006E4119" w:rsidRDefault="006E4119" w:rsidP="006E4119">
      <w:pPr>
        <w:rPr>
          <w:rFonts w:cs="Arial"/>
          <w:b/>
          <w:bCs/>
          <w:sz w:val="40"/>
          <w:szCs w:val="40"/>
        </w:rPr>
      </w:pPr>
      <w:r>
        <w:rPr>
          <w:rFonts w:cs="Arial"/>
          <w:b/>
          <w:bCs/>
          <w:sz w:val="40"/>
          <w:szCs w:val="40"/>
        </w:rPr>
        <w:t>Beschlussprotokoll</w:t>
      </w:r>
    </w:p>
    <w:p w14:paraId="74983663" w14:textId="77777777" w:rsidR="006E4119" w:rsidRDefault="006E4119" w:rsidP="006E4119">
      <w:pPr>
        <w:rPr>
          <w:rFonts w:cs="Arial"/>
          <w:b/>
          <w:bCs/>
          <w:sz w:val="40"/>
          <w:szCs w:val="40"/>
        </w:rPr>
      </w:pPr>
    </w:p>
    <w:p w14:paraId="0E6B7C57" w14:textId="77777777" w:rsidR="006E4119" w:rsidRPr="00EA6CF6" w:rsidRDefault="006E4119" w:rsidP="006E4119">
      <w:pPr>
        <w:rPr>
          <w:rFonts w:asciiTheme="minorHAnsi" w:hAnsiTheme="minorHAnsi" w:cstheme="minorHAnsi"/>
          <w:bCs/>
          <w:szCs w:val="22"/>
        </w:rPr>
      </w:pPr>
      <w:r w:rsidRPr="00EA6CF6">
        <w:rPr>
          <w:rFonts w:asciiTheme="minorHAnsi" w:hAnsiTheme="minorHAnsi" w:cstheme="minorHAnsi"/>
          <w:bCs/>
          <w:szCs w:val="22"/>
        </w:rPr>
        <w:t xml:space="preserve">der </w:t>
      </w:r>
      <w:r w:rsidR="002E0FBC">
        <w:rPr>
          <w:rFonts w:asciiTheme="minorHAnsi" w:hAnsiTheme="minorHAnsi" w:cstheme="minorHAnsi"/>
          <w:bCs/>
          <w:szCs w:val="22"/>
        </w:rPr>
        <w:t>1</w:t>
      </w:r>
      <w:r w:rsidR="00032948">
        <w:rPr>
          <w:rFonts w:asciiTheme="minorHAnsi" w:hAnsiTheme="minorHAnsi" w:cstheme="minorHAnsi"/>
          <w:bCs/>
          <w:szCs w:val="22"/>
        </w:rPr>
        <w:t>2</w:t>
      </w:r>
      <w:r w:rsidRPr="00EA6CF6">
        <w:rPr>
          <w:rFonts w:asciiTheme="minorHAnsi" w:hAnsiTheme="minorHAnsi" w:cstheme="minorHAnsi"/>
          <w:bCs/>
          <w:szCs w:val="22"/>
        </w:rPr>
        <w:t>. Sitzung</w:t>
      </w:r>
      <w:r w:rsidRPr="00EA6CF6">
        <w:rPr>
          <w:rFonts w:asciiTheme="minorHAnsi" w:hAnsiTheme="minorHAnsi" w:cstheme="minorHAnsi"/>
          <w:bCs/>
          <w:szCs w:val="22"/>
        </w:rPr>
        <w:br/>
        <w:t>des Landtags Nordrhein-Westfalen</w:t>
      </w:r>
      <w:r w:rsidRPr="00EA6CF6">
        <w:rPr>
          <w:rFonts w:asciiTheme="minorHAnsi" w:hAnsiTheme="minorHAnsi" w:cstheme="minorHAnsi"/>
          <w:bCs/>
          <w:szCs w:val="22"/>
        </w:rPr>
        <w:br/>
        <w:t xml:space="preserve">am </w:t>
      </w:r>
      <w:r w:rsidR="00032948">
        <w:rPr>
          <w:rFonts w:asciiTheme="minorHAnsi" w:hAnsiTheme="minorHAnsi" w:cstheme="minorHAnsi"/>
          <w:bCs/>
          <w:szCs w:val="22"/>
        </w:rPr>
        <w:t>Donnerstag</w:t>
      </w:r>
      <w:r w:rsidR="0079436D">
        <w:rPr>
          <w:rFonts w:asciiTheme="minorHAnsi" w:hAnsiTheme="minorHAnsi" w:cstheme="minorHAnsi"/>
          <w:bCs/>
          <w:szCs w:val="22"/>
        </w:rPr>
        <w:t xml:space="preserve">, </w:t>
      </w:r>
      <w:r w:rsidRPr="00EA6CF6">
        <w:rPr>
          <w:rFonts w:asciiTheme="minorHAnsi" w:hAnsiTheme="minorHAnsi" w:cstheme="minorHAnsi"/>
          <w:bCs/>
          <w:szCs w:val="22"/>
        </w:rPr>
        <w:t xml:space="preserve">dem </w:t>
      </w:r>
      <w:r w:rsidR="007D5071">
        <w:rPr>
          <w:rFonts w:asciiTheme="minorHAnsi" w:hAnsiTheme="minorHAnsi" w:cstheme="minorHAnsi"/>
          <w:bCs/>
          <w:szCs w:val="22"/>
        </w:rPr>
        <w:t>1</w:t>
      </w:r>
      <w:r w:rsidR="00032948">
        <w:rPr>
          <w:rFonts w:asciiTheme="minorHAnsi" w:hAnsiTheme="minorHAnsi" w:cstheme="minorHAnsi"/>
          <w:bCs/>
          <w:szCs w:val="22"/>
        </w:rPr>
        <w:t>6</w:t>
      </w:r>
      <w:r w:rsidR="0079436D">
        <w:rPr>
          <w:rFonts w:asciiTheme="minorHAnsi" w:hAnsiTheme="minorHAnsi" w:cstheme="minorHAnsi"/>
          <w:bCs/>
          <w:szCs w:val="22"/>
        </w:rPr>
        <w:t xml:space="preserve">. </w:t>
      </w:r>
      <w:r w:rsidR="00C8275E">
        <w:rPr>
          <w:rFonts w:asciiTheme="minorHAnsi" w:hAnsiTheme="minorHAnsi" w:cstheme="minorHAnsi"/>
          <w:bCs/>
          <w:szCs w:val="22"/>
        </w:rPr>
        <w:t>November</w:t>
      </w:r>
      <w:r w:rsidR="0079436D">
        <w:rPr>
          <w:rFonts w:asciiTheme="minorHAnsi" w:hAnsiTheme="minorHAnsi" w:cstheme="minorHAnsi"/>
          <w:bCs/>
          <w:szCs w:val="22"/>
        </w:rPr>
        <w:t xml:space="preserve"> 2017</w:t>
      </w:r>
      <w:r w:rsidRPr="00EA6CF6">
        <w:rPr>
          <w:rFonts w:asciiTheme="minorHAnsi" w:hAnsiTheme="minorHAnsi" w:cstheme="minorHAnsi"/>
          <w:bCs/>
          <w:szCs w:val="22"/>
        </w:rPr>
        <w:br/>
        <w:t xml:space="preserve">gemäß § </w:t>
      </w:r>
      <w:r w:rsidR="00B914FB">
        <w:rPr>
          <w:rFonts w:asciiTheme="minorHAnsi" w:hAnsiTheme="minorHAnsi" w:cstheme="minorHAnsi"/>
          <w:bCs/>
          <w:szCs w:val="22"/>
        </w:rPr>
        <w:t>104</w:t>
      </w:r>
      <w:r w:rsidRPr="00EA6CF6">
        <w:rPr>
          <w:rFonts w:asciiTheme="minorHAnsi" w:hAnsiTheme="minorHAnsi" w:cstheme="minorHAnsi"/>
          <w:bCs/>
          <w:szCs w:val="22"/>
        </w:rPr>
        <w:t xml:space="preserve"> der Geschäftsordnung</w:t>
      </w:r>
    </w:p>
    <w:p w14:paraId="4C8DD046" w14:textId="77777777" w:rsidR="006E4119" w:rsidRPr="00EA6CF6" w:rsidRDefault="006E4119" w:rsidP="006E4119">
      <w:pPr>
        <w:rPr>
          <w:rFonts w:asciiTheme="minorHAnsi" w:hAnsiTheme="minorHAnsi" w:cstheme="minorHAnsi"/>
          <w:bCs/>
          <w:szCs w:val="22"/>
        </w:rPr>
      </w:pPr>
    </w:p>
    <w:p w14:paraId="777BEFE2" w14:textId="77777777" w:rsidR="00C8275E" w:rsidRDefault="00C8275E" w:rsidP="00C8275E">
      <w:pPr>
        <w:rPr>
          <w:rFonts w:cs="Arial"/>
          <w:bCs/>
          <w:szCs w:val="22"/>
        </w:rPr>
      </w:pPr>
    </w:p>
    <w:p w14:paraId="68AEA4DD" w14:textId="77777777" w:rsidR="00032948" w:rsidRDefault="00032948" w:rsidP="00032948">
      <w:pPr>
        <w:rPr>
          <w:rFonts w:cs="Arial"/>
          <w:bCs/>
          <w:szCs w:val="22"/>
        </w:rPr>
      </w:pP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1"/>
        <w:gridCol w:w="4038"/>
      </w:tblGrid>
      <w:tr w:rsidR="00032948" w:rsidRPr="00F31442" w14:paraId="27396124" w14:textId="77777777" w:rsidTr="00735F47">
        <w:trPr>
          <w:cantSplit/>
        </w:trPr>
        <w:tc>
          <w:tcPr>
            <w:tcW w:w="536" w:type="dxa"/>
          </w:tcPr>
          <w:p w14:paraId="0EF7A48E" w14:textId="77777777" w:rsidR="00032948" w:rsidRPr="007C6E4A" w:rsidRDefault="00032948" w:rsidP="00212B6F">
            <w:pPr>
              <w:jc w:val="right"/>
              <w:rPr>
                <w:rFonts w:cs="Arial"/>
                <w:b/>
                <w:szCs w:val="22"/>
              </w:rPr>
            </w:pPr>
            <w:r w:rsidRPr="007C6E4A">
              <w:rPr>
                <w:rFonts w:cs="Arial"/>
                <w:b/>
                <w:szCs w:val="22"/>
              </w:rPr>
              <w:t>1.</w:t>
            </w:r>
          </w:p>
        </w:tc>
        <w:tc>
          <w:tcPr>
            <w:tcW w:w="4138" w:type="dxa"/>
          </w:tcPr>
          <w:p w14:paraId="4D708F23" w14:textId="77777777" w:rsidR="00032948" w:rsidRPr="007F0850" w:rsidRDefault="00032948" w:rsidP="00212B6F">
            <w:pPr>
              <w:jc w:val="both"/>
              <w:rPr>
                <w:rFonts w:cs="Arial"/>
                <w:b/>
                <w:bCs/>
                <w:szCs w:val="22"/>
              </w:rPr>
            </w:pPr>
            <w:r w:rsidRPr="007F0850">
              <w:rPr>
                <w:rFonts w:cs="Arial"/>
                <w:b/>
                <w:iCs/>
                <w:szCs w:val="22"/>
              </w:rPr>
              <w:t>Versucht die Landesregierung am Flughafen Köln/Bonn die notwendige Aufklärung interner Verfehlungen durch den Austausch des Aufsichtsratsvorsitzenden zu behindern?</w:t>
            </w:r>
          </w:p>
          <w:p w14:paraId="72300A5A" w14:textId="77777777" w:rsidR="00032948" w:rsidRDefault="00032948" w:rsidP="00212B6F">
            <w:pPr>
              <w:jc w:val="both"/>
              <w:rPr>
                <w:rFonts w:cs="Arial"/>
                <w:bCs/>
                <w:szCs w:val="22"/>
              </w:rPr>
            </w:pPr>
          </w:p>
          <w:p w14:paraId="380A1A54" w14:textId="77777777" w:rsidR="00032948" w:rsidRDefault="00032948" w:rsidP="00212B6F">
            <w:pPr>
              <w:ind w:left="612"/>
              <w:jc w:val="both"/>
              <w:rPr>
                <w:rFonts w:cs="Arial"/>
                <w:szCs w:val="22"/>
              </w:rPr>
            </w:pPr>
            <w:r>
              <w:rPr>
                <w:rFonts w:cs="Arial"/>
                <w:szCs w:val="22"/>
              </w:rPr>
              <w:t>Aktuelle Stunde</w:t>
            </w:r>
          </w:p>
          <w:p w14:paraId="76A0D743" w14:textId="77777777" w:rsidR="00032948" w:rsidRPr="00D00BA3" w:rsidRDefault="00032948" w:rsidP="00212B6F">
            <w:pPr>
              <w:ind w:left="612"/>
              <w:jc w:val="both"/>
              <w:rPr>
                <w:rFonts w:cs="Arial"/>
                <w:szCs w:val="22"/>
              </w:rPr>
            </w:pPr>
            <w:r>
              <w:rPr>
                <w:rFonts w:cs="Arial"/>
                <w:szCs w:val="22"/>
              </w:rPr>
              <w:t xml:space="preserve">auf </w:t>
            </w:r>
            <w:r w:rsidRPr="00D00BA3">
              <w:rPr>
                <w:rFonts w:cs="Arial"/>
                <w:szCs w:val="22"/>
              </w:rPr>
              <w:t>Antrag</w:t>
            </w:r>
          </w:p>
          <w:p w14:paraId="136F21E0" w14:textId="77777777" w:rsidR="00032948" w:rsidRDefault="00032948" w:rsidP="00212B6F">
            <w:pPr>
              <w:ind w:left="612"/>
              <w:jc w:val="both"/>
              <w:rPr>
                <w:rFonts w:cs="Arial"/>
                <w:szCs w:val="22"/>
              </w:rPr>
            </w:pPr>
            <w:r>
              <w:rPr>
                <w:rFonts w:cs="Arial"/>
                <w:szCs w:val="22"/>
              </w:rPr>
              <w:t xml:space="preserve">der Fraktion </w:t>
            </w:r>
          </w:p>
          <w:p w14:paraId="29733DA8" w14:textId="77777777" w:rsidR="00032948" w:rsidRPr="00D00BA3" w:rsidRDefault="00032948" w:rsidP="00212B6F">
            <w:pPr>
              <w:ind w:left="612"/>
              <w:jc w:val="both"/>
              <w:rPr>
                <w:rFonts w:cs="Arial"/>
                <w:szCs w:val="22"/>
              </w:rPr>
            </w:pPr>
            <w:r>
              <w:rPr>
                <w:rFonts w:cs="Arial"/>
                <w:szCs w:val="22"/>
              </w:rPr>
              <w:t>BÜNDNIS 90/DIE GRÜNEN</w:t>
            </w:r>
          </w:p>
          <w:p w14:paraId="4511211C" w14:textId="77777777" w:rsidR="00032948" w:rsidRDefault="00032948" w:rsidP="00212B6F">
            <w:pPr>
              <w:ind w:left="612"/>
              <w:jc w:val="both"/>
              <w:rPr>
                <w:rFonts w:cs="Arial"/>
                <w:bCs/>
                <w:szCs w:val="22"/>
              </w:rPr>
            </w:pPr>
            <w:r w:rsidRPr="00D00BA3">
              <w:rPr>
                <w:rFonts w:cs="Arial"/>
                <w:szCs w:val="22"/>
              </w:rPr>
              <w:t>Drucksache</w:t>
            </w:r>
            <w:r w:rsidRPr="00D00BA3">
              <w:rPr>
                <w:rFonts w:cs="Arial"/>
                <w:bCs/>
                <w:szCs w:val="22"/>
              </w:rPr>
              <w:t xml:space="preserve"> 17/</w:t>
            </w:r>
            <w:r>
              <w:rPr>
                <w:rFonts w:cs="Arial"/>
                <w:bCs/>
                <w:szCs w:val="22"/>
              </w:rPr>
              <w:t>1158</w:t>
            </w:r>
          </w:p>
          <w:p w14:paraId="3D300929" w14:textId="77777777" w:rsidR="007F0850" w:rsidRPr="007C6E4A" w:rsidRDefault="007F0850" w:rsidP="00212B6F">
            <w:pPr>
              <w:ind w:left="612"/>
              <w:jc w:val="both"/>
              <w:rPr>
                <w:rFonts w:cs="Arial"/>
                <w:bCs/>
                <w:szCs w:val="22"/>
              </w:rPr>
            </w:pPr>
          </w:p>
        </w:tc>
        <w:tc>
          <w:tcPr>
            <w:tcW w:w="571" w:type="dxa"/>
          </w:tcPr>
          <w:p w14:paraId="76DC4980" w14:textId="77777777" w:rsidR="00032948" w:rsidRPr="00F31442" w:rsidRDefault="00032948" w:rsidP="00212B6F">
            <w:pPr>
              <w:jc w:val="both"/>
              <w:rPr>
                <w:rFonts w:cs="Arial"/>
                <w:szCs w:val="22"/>
              </w:rPr>
            </w:pPr>
          </w:p>
        </w:tc>
        <w:tc>
          <w:tcPr>
            <w:tcW w:w="4038" w:type="dxa"/>
          </w:tcPr>
          <w:p w14:paraId="7BFCAB02" w14:textId="77777777" w:rsidR="00032948" w:rsidRPr="00F31442" w:rsidRDefault="007F0850" w:rsidP="007F0850">
            <w:pPr>
              <w:jc w:val="both"/>
              <w:rPr>
                <w:rFonts w:cs="Arial"/>
                <w:szCs w:val="22"/>
              </w:rPr>
            </w:pPr>
            <w:r>
              <w:rPr>
                <w:rFonts w:cs="Arial"/>
                <w:szCs w:val="22"/>
              </w:rPr>
              <w:t xml:space="preserve">Die Aktuelle Stunde wurde durchgeführt. </w:t>
            </w:r>
          </w:p>
        </w:tc>
      </w:tr>
      <w:tr w:rsidR="00032948" w:rsidRPr="00C9773B" w14:paraId="5FB80727" w14:textId="77777777" w:rsidTr="00735F47">
        <w:trPr>
          <w:cantSplit/>
        </w:trPr>
        <w:tc>
          <w:tcPr>
            <w:tcW w:w="536" w:type="dxa"/>
          </w:tcPr>
          <w:p w14:paraId="5F506DD4" w14:textId="77777777" w:rsidR="00032948" w:rsidRPr="007C6E4A" w:rsidRDefault="00032948" w:rsidP="00212B6F">
            <w:pPr>
              <w:jc w:val="right"/>
              <w:rPr>
                <w:rFonts w:cs="Arial"/>
                <w:b/>
                <w:szCs w:val="22"/>
              </w:rPr>
            </w:pPr>
            <w:r w:rsidRPr="007C6E4A">
              <w:rPr>
                <w:rFonts w:cs="Arial"/>
                <w:b/>
                <w:szCs w:val="22"/>
              </w:rPr>
              <w:t>2.</w:t>
            </w:r>
          </w:p>
        </w:tc>
        <w:tc>
          <w:tcPr>
            <w:tcW w:w="4138" w:type="dxa"/>
          </w:tcPr>
          <w:p w14:paraId="2B92505C" w14:textId="77777777" w:rsidR="00032948" w:rsidRPr="000434C1" w:rsidRDefault="00032948" w:rsidP="00212B6F">
            <w:pPr>
              <w:jc w:val="both"/>
              <w:rPr>
                <w:rFonts w:cs="Arial"/>
                <w:b/>
                <w:szCs w:val="22"/>
              </w:rPr>
            </w:pPr>
            <w:r w:rsidRPr="000434C1">
              <w:rPr>
                <w:rFonts w:cs="Arial"/>
                <w:b/>
                <w:szCs w:val="22"/>
              </w:rPr>
              <w:t>Gesetz zum Abbau unnötiger und belastender Vorschrift</w:t>
            </w:r>
            <w:r>
              <w:rPr>
                <w:rFonts w:cs="Arial"/>
                <w:b/>
                <w:szCs w:val="22"/>
              </w:rPr>
              <w:t>en im Land Nordrhein-Westfalen -</w:t>
            </w:r>
            <w:r w:rsidRPr="000434C1">
              <w:rPr>
                <w:rFonts w:cs="Arial"/>
                <w:b/>
                <w:szCs w:val="22"/>
              </w:rPr>
              <w:t xml:space="preserve"> Entfesselungspaket</w:t>
            </w:r>
            <w:r>
              <w:rPr>
                <w:rFonts w:cs="Arial"/>
                <w:b/>
                <w:szCs w:val="22"/>
              </w:rPr>
              <w:t> </w:t>
            </w:r>
            <w:r w:rsidRPr="000434C1">
              <w:rPr>
                <w:rFonts w:cs="Arial"/>
                <w:b/>
                <w:szCs w:val="22"/>
              </w:rPr>
              <w:t>I</w:t>
            </w:r>
          </w:p>
          <w:p w14:paraId="272193F1" w14:textId="77777777" w:rsidR="00032948" w:rsidRDefault="00032948" w:rsidP="00212B6F">
            <w:pPr>
              <w:pStyle w:val="TopThema"/>
              <w:jc w:val="both"/>
              <w:rPr>
                <w:b w:val="0"/>
                <w:color w:val="000000"/>
              </w:rPr>
            </w:pPr>
          </w:p>
          <w:p w14:paraId="4E355912" w14:textId="77777777" w:rsidR="00032948" w:rsidRDefault="00032948" w:rsidP="00212B6F">
            <w:pPr>
              <w:ind w:left="612"/>
              <w:jc w:val="both"/>
              <w:rPr>
                <w:rFonts w:cs="Arial"/>
                <w:szCs w:val="22"/>
              </w:rPr>
            </w:pPr>
            <w:r>
              <w:rPr>
                <w:rFonts w:cs="Arial"/>
                <w:szCs w:val="22"/>
              </w:rPr>
              <w:t xml:space="preserve">Gesetzentwurf </w:t>
            </w:r>
          </w:p>
          <w:p w14:paraId="6FA6DD2E" w14:textId="77777777" w:rsidR="00032948" w:rsidRDefault="00032948" w:rsidP="00212B6F">
            <w:pPr>
              <w:ind w:left="612"/>
              <w:jc w:val="both"/>
              <w:rPr>
                <w:rFonts w:cs="Arial"/>
                <w:szCs w:val="22"/>
              </w:rPr>
            </w:pPr>
            <w:r>
              <w:rPr>
                <w:rFonts w:cs="Arial"/>
                <w:szCs w:val="22"/>
              </w:rPr>
              <w:t>der Landesregierung</w:t>
            </w:r>
          </w:p>
          <w:p w14:paraId="6F801F26" w14:textId="77777777" w:rsidR="00032948" w:rsidRDefault="00032948" w:rsidP="00212B6F">
            <w:pPr>
              <w:ind w:left="612"/>
              <w:jc w:val="both"/>
              <w:rPr>
                <w:rFonts w:cs="Arial"/>
                <w:szCs w:val="22"/>
              </w:rPr>
            </w:pPr>
            <w:r>
              <w:rPr>
                <w:rFonts w:cs="Arial"/>
                <w:szCs w:val="22"/>
              </w:rPr>
              <w:t>Drucksache 17/1046</w:t>
            </w:r>
          </w:p>
          <w:p w14:paraId="2137F54F" w14:textId="77777777" w:rsidR="00032948" w:rsidRPr="00D56605" w:rsidRDefault="00032948" w:rsidP="00212B6F">
            <w:pPr>
              <w:ind w:left="612"/>
              <w:jc w:val="both"/>
              <w:rPr>
                <w:rFonts w:cs="Arial"/>
                <w:szCs w:val="22"/>
              </w:rPr>
            </w:pPr>
          </w:p>
          <w:p w14:paraId="7ACA9EF4" w14:textId="77777777" w:rsidR="00032948" w:rsidRPr="00D56605" w:rsidRDefault="00032948" w:rsidP="00212B6F">
            <w:pPr>
              <w:ind w:left="612"/>
              <w:jc w:val="both"/>
              <w:rPr>
                <w:rFonts w:asciiTheme="minorHAnsi" w:eastAsiaTheme="minorHAnsi" w:hAnsiTheme="minorHAnsi" w:cstheme="minorHAnsi"/>
                <w:szCs w:val="22"/>
                <w:u w:val="single"/>
                <w:lang w:eastAsia="en-US"/>
              </w:rPr>
            </w:pPr>
            <w:r>
              <w:rPr>
                <w:rFonts w:cs="Arial"/>
                <w:szCs w:val="22"/>
                <w:u w:val="single"/>
              </w:rPr>
              <w:t>1.</w:t>
            </w:r>
            <w:r w:rsidRPr="00D56605">
              <w:rPr>
                <w:rFonts w:cs="Arial"/>
                <w:szCs w:val="22"/>
                <w:u w:val="single"/>
              </w:rPr>
              <w:t xml:space="preserve"> Le</w:t>
            </w:r>
            <w:r w:rsidRPr="00D56605">
              <w:rPr>
                <w:rFonts w:asciiTheme="minorHAnsi" w:eastAsiaTheme="minorHAnsi" w:hAnsiTheme="minorHAnsi" w:cstheme="minorHAnsi"/>
                <w:szCs w:val="22"/>
                <w:u w:val="single"/>
                <w:lang w:eastAsia="en-US"/>
              </w:rPr>
              <w:t>sung</w:t>
            </w:r>
          </w:p>
          <w:p w14:paraId="4A40ECE1" w14:textId="77777777" w:rsidR="00032948" w:rsidRDefault="00032948" w:rsidP="00212B6F">
            <w:pPr>
              <w:pStyle w:val="TopThema"/>
              <w:jc w:val="both"/>
              <w:rPr>
                <w:b w:val="0"/>
                <w:color w:val="000000"/>
              </w:rPr>
            </w:pPr>
          </w:p>
          <w:p w14:paraId="37CC3F7E" w14:textId="77777777" w:rsidR="00032948" w:rsidRPr="000434C1" w:rsidRDefault="00032948" w:rsidP="00212B6F">
            <w:pPr>
              <w:pStyle w:val="TopThema"/>
              <w:jc w:val="both"/>
              <w:rPr>
                <w:b w:val="0"/>
                <w:color w:val="000000"/>
              </w:rPr>
            </w:pPr>
          </w:p>
        </w:tc>
        <w:tc>
          <w:tcPr>
            <w:tcW w:w="571" w:type="dxa"/>
          </w:tcPr>
          <w:p w14:paraId="31AC90C0" w14:textId="77777777" w:rsidR="00032948" w:rsidRPr="00F31442" w:rsidRDefault="00032948" w:rsidP="00212B6F">
            <w:pPr>
              <w:jc w:val="both"/>
              <w:rPr>
                <w:rFonts w:cs="Arial"/>
                <w:szCs w:val="22"/>
              </w:rPr>
            </w:pPr>
          </w:p>
        </w:tc>
        <w:tc>
          <w:tcPr>
            <w:tcW w:w="4038" w:type="dxa"/>
          </w:tcPr>
          <w:p w14:paraId="4439F6A2" w14:textId="77777777" w:rsidR="00032948" w:rsidRPr="00F72DEC" w:rsidRDefault="007F0850" w:rsidP="00212B6F">
            <w:pPr>
              <w:jc w:val="both"/>
              <w:rPr>
                <w:rFonts w:cs="Arial"/>
                <w:szCs w:val="22"/>
              </w:rPr>
            </w:pPr>
            <w:r>
              <w:rPr>
                <w:rFonts w:cs="Arial"/>
                <w:szCs w:val="22"/>
              </w:rPr>
              <w:t xml:space="preserve">Der Gesetzentwurf - Drucksache 17/1046 - wurde nach der 1. Lesung einstimmig </w:t>
            </w:r>
            <w:r w:rsidR="00032948">
              <w:rPr>
                <w:rFonts w:cs="Arial"/>
                <w:szCs w:val="22"/>
              </w:rPr>
              <w:t xml:space="preserve">an den Ausschuss für Wirtschaft, Energie und Landesplanung </w:t>
            </w:r>
            <w:r w:rsidR="00032948" w:rsidRPr="00F72DEC">
              <w:rPr>
                <w:rFonts w:cs="Arial"/>
                <w:szCs w:val="22"/>
              </w:rPr>
              <w:t>-</w:t>
            </w:r>
            <w:r w:rsidR="00F72DEC">
              <w:rPr>
                <w:rFonts w:cs="Arial"/>
                <w:szCs w:val="22"/>
              </w:rPr>
              <w:t> </w:t>
            </w:r>
            <w:r w:rsidR="00032948" w:rsidRPr="00F72DEC">
              <w:rPr>
                <w:rFonts w:cs="Arial"/>
                <w:szCs w:val="22"/>
              </w:rPr>
              <w:t xml:space="preserve">federführend -, an den Ausschuss für Arbeit, Gesundheit und Soziales, den Ausschuss für Heimat, Kommunales, Bauen und Wohnen, </w:t>
            </w:r>
            <w:r w:rsidR="000C2A30">
              <w:rPr>
                <w:rFonts w:cs="Arial"/>
                <w:szCs w:val="22"/>
              </w:rPr>
              <w:t xml:space="preserve">den Hauptausschuss, </w:t>
            </w:r>
            <w:r w:rsidR="00032948" w:rsidRPr="00F72DEC">
              <w:rPr>
                <w:rFonts w:cs="Arial"/>
                <w:szCs w:val="22"/>
              </w:rPr>
              <w:t>den</w:t>
            </w:r>
            <w:r w:rsidR="00F72DEC" w:rsidRPr="00F72DEC">
              <w:rPr>
                <w:rFonts w:cs="Arial"/>
                <w:szCs w:val="22"/>
              </w:rPr>
              <w:t xml:space="preserve"> </w:t>
            </w:r>
            <w:r w:rsidR="00032948" w:rsidRPr="00F72DEC">
              <w:rPr>
                <w:rFonts w:cs="Arial"/>
                <w:szCs w:val="22"/>
              </w:rPr>
              <w:t>Ausschuss für Europa und Internationales, den Innenausschuss, den Rechtsausschuss sowie den Ausschuss für Umwelt, Landwirtschaf</w:t>
            </w:r>
            <w:r w:rsidRPr="00F72DEC">
              <w:rPr>
                <w:rFonts w:cs="Arial"/>
                <w:szCs w:val="22"/>
              </w:rPr>
              <w:t xml:space="preserve">t, Natur- und Verbraucherschutz überwiesen. </w:t>
            </w:r>
          </w:p>
          <w:p w14:paraId="7EB7795E" w14:textId="77777777" w:rsidR="00032948" w:rsidRPr="000869F0" w:rsidRDefault="00032948" w:rsidP="00F72DEC">
            <w:pPr>
              <w:jc w:val="right"/>
              <w:rPr>
                <w:rFonts w:cs="Arial"/>
                <w:szCs w:val="22"/>
              </w:rPr>
            </w:pPr>
          </w:p>
        </w:tc>
      </w:tr>
      <w:tr w:rsidR="00032948" w:rsidRPr="00CF2030" w14:paraId="0144331B" w14:textId="77777777" w:rsidTr="00735F47">
        <w:trPr>
          <w:cantSplit/>
        </w:trPr>
        <w:tc>
          <w:tcPr>
            <w:tcW w:w="536" w:type="dxa"/>
          </w:tcPr>
          <w:p w14:paraId="31F754AF" w14:textId="77777777" w:rsidR="00032948" w:rsidRDefault="00032948" w:rsidP="00212B6F">
            <w:pPr>
              <w:jc w:val="right"/>
              <w:rPr>
                <w:rFonts w:cs="Arial"/>
                <w:b/>
                <w:szCs w:val="22"/>
              </w:rPr>
            </w:pPr>
            <w:r>
              <w:rPr>
                <w:rFonts w:cs="Arial"/>
                <w:b/>
                <w:szCs w:val="22"/>
              </w:rPr>
              <w:t>3.</w:t>
            </w:r>
          </w:p>
        </w:tc>
        <w:tc>
          <w:tcPr>
            <w:tcW w:w="4138" w:type="dxa"/>
          </w:tcPr>
          <w:p w14:paraId="78789E87" w14:textId="77777777" w:rsidR="00032948" w:rsidRDefault="00032948" w:rsidP="00212B6F">
            <w:pPr>
              <w:jc w:val="both"/>
              <w:rPr>
                <w:rFonts w:asciiTheme="majorHAnsi" w:hAnsiTheme="majorHAnsi" w:cstheme="majorHAnsi"/>
                <w:b/>
              </w:rPr>
            </w:pPr>
            <w:r w:rsidRPr="00403944">
              <w:rPr>
                <w:rFonts w:asciiTheme="majorHAnsi" w:hAnsiTheme="majorHAnsi" w:cstheme="majorHAnsi"/>
                <w:b/>
              </w:rPr>
              <w:t>Entsenderichtlinie reformieren – Beim Aufbau einer sozialeren Europäischen Union helfen</w:t>
            </w:r>
          </w:p>
          <w:p w14:paraId="4666A2E5" w14:textId="77777777" w:rsidR="00032948" w:rsidRDefault="00032948" w:rsidP="00212B6F">
            <w:pPr>
              <w:jc w:val="both"/>
              <w:rPr>
                <w:rFonts w:asciiTheme="majorHAnsi" w:hAnsiTheme="majorHAnsi" w:cstheme="majorHAnsi"/>
                <w:b/>
              </w:rPr>
            </w:pPr>
          </w:p>
          <w:p w14:paraId="6A83FCC9" w14:textId="77777777" w:rsidR="00032948" w:rsidRDefault="00032948" w:rsidP="00212B6F">
            <w:pPr>
              <w:ind w:left="612"/>
              <w:jc w:val="both"/>
              <w:rPr>
                <w:rFonts w:cs="Arial"/>
                <w:szCs w:val="22"/>
              </w:rPr>
            </w:pPr>
            <w:r>
              <w:rPr>
                <w:rFonts w:cs="Arial"/>
                <w:szCs w:val="22"/>
              </w:rPr>
              <w:t>Antrag</w:t>
            </w:r>
          </w:p>
          <w:p w14:paraId="6485A3CD" w14:textId="77777777" w:rsidR="00032948" w:rsidRPr="00F31442" w:rsidRDefault="00032948" w:rsidP="00212B6F">
            <w:pPr>
              <w:ind w:left="612"/>
              <w:jc w:val="both"/>
              <w:rPr>
                <w:rFonts w:cs="Arial"/>
                <w:szCs w:val="22"/>
              </w:rPr>
            </w:pPr>
            <w:r>
              <w:rPr>
                <w:rFonts w:cs="Arial"/>
                <w:szCs w:val="22"/>
              </w:rPr>
              <w:t>der Fraktion der SPD</w:t>
            </w:r>
          </w:p>
          <w:p w14:paraId="75E9E82E" w14:textId="77777777" w:rsidR="00032948" w:rsidRDefault="00032948" w:rsidP="00212B6F">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1122</w:t>
            </w:r>
          </w:p>
          <w:p w14:paraId="297D1E74" w14:textId="77777777" w:rsidR="00032948" w:rsidRDefault="00032948" w:rsidP="00212B6F">
            <w:pPr>
              <w:jc w:val="both"/>
              <w:rPr>
                <w:rFonts w:asciiTheme="majorHAnsi" w:hAnsiTheme="majorHAnsi" w:cstheme="majorHAnsi"/>
                <w:b/>
              </w:rPr>
            </w:pPr>
          </w:p>
          <w:p w14:paraId="400617CA" w14:textId="77777777" w:rsidR="00032948" w:rsidRDefault="00032948" w:rsidP="00212B6F">
            <w:pPr>
              <w:jc w:val="both"/>
              <w:rPr>
                <w:rFonts w:asciiTheme="majorHAnsi" w:hAnsiTheme="majorHAnsi" w:cstheme="majorHAnsi"/>
                <w:b/>
              </w:rPr>
            </w:pPr>
          </w:p>
          <w:p w14:paraId="44CB7D72" w14:textId="77777777" w:rsidR="00032948" w:rsidRPr="00403944" w:rsidRDefault="00032948" w:rsidP="00212B6F">
            <w:pPr>
              <w:jc w:val="both"/>
              <w:rPr>
                <w:rFonts w:cs="Arial"/>
                <w:b/>
              </w:rPr>
            </w:pPr>
          </w:p>
        </w:tc>
        <w:tc>
          <w:tcPr>
            <w:tcW w:w="571" w:type="dxa"/>
          </w:tcPr>
          <w:p w14:paraId="4D9848D1" w14:textId="77777777" w:rsidR="00032948" w:rsidRPr="00F31442" w:rsidRDefault="00032948" w:rsidP="00212B6F">
            <w:pPr>
              <w:jc w:val="both"/>
              <w:rPr>
                <w:rFonts w:cs="Arial"/>
                <w:szCs w:val="22"/>
              </w:rPr>
            </w:pPr>
          </w:p>
        </w:tc>
        <w:tc>
          <w:tcPr>
            <w:tcW w:w="4038" w:type="dxa"/>
          </w:tcPr>
          <w:p w14:paraId="662E61ED" w14:textId="77777777" w:rsidR="00032948" w:rsidRPr="00D44F7F" w:rsidRDefault="00F72DEC" w:rsidP="00212B6F">
            <w:pPr>
              <w:jc w:val="both"/>
              <w:rPr>
                <w:rFonts w:cs="Arial"/>
                <w:szCs w:val="22"/>
              </w:rPr>
            </w:pPr>
            <w:r>
              <w:rPr>
                <w:rFonts w:cs="Arial"/>
                <w:szCs w:val="22"/>
              </w:rPr>
              <w:t xml:space="preserve">Der Antrag - Drucksache 17/1122 - wurde nach Beratung einstimmig </w:t>
            </w:r>
            <w:r w:rsidR="00032948" w:rsidRPr="00D44F7F">
              <w:rPr>
                <w:rFonts w:cs="Arial"/>
                <w:szCs w:val="22"/>
              </w:rPr>
              <w:t xml:space="preserve">an den Ausschuss für </w:t>
            </w:r>
            <w:r w:rsidR="00032948">
              <w:rPr>
                <w:rFonts w:cs="Arial"/>
                <w:szCs w:val="22"/>
              </w:rPr>
              <w:t>Europa und Internationales</w:t>
            </w:r>
            <w:r w:rsidR="00032948" w:rsidRPr="00D44F7F">
              <w:rPr>
                <w:rFonts w:cs="Arial"/>
                <w:szCs w:val="22"/>
              </w:rPr>
              <w:t xml:space="preserve"> - federführend </w:t>
            </w:r>
            <w:r w:rsidR="00032948">
              <w:rPr>
                <w:rFonts w:cs="Arial"/>
                <w:szCs w:val="22"/>
              </w:rPr>
              <w:t>-</w:t>
            </w:r>
            <w:r w:rsidR="00032948" w:rsidRPr="00D44F7F">
              <w:rPr>
                <w:rFonts w:cs="Arial"/>
                <w:szCs w:val="22"/>
              </w:rPr>
              <w:t xml:space="preserve"> sowie den Ausschuss für</w:t>
            </w:r>
            <w:r w:rsidR="00032948">
              <w:rPr>
                <w:rFonts w:cs="Arial"/>
                <w:szCs w:val="22"/>
              </w:rPr>
              <w:t xml:space="preserve"> Arbeit, Gesundheit und Soziales</w:t>
            </w:r>
            <w:r>
              <w:rPr>
                <w:rFonts w:cs="Arial"/>
                <w:szCs w:val="22"/>
              </w:rPr>
              <w:t xml:space="preserve"> überwiesen</w:t>
            </w:r>
            <w:r w:rsidR="00032948" w:rsidRPr="00D44F7F">
              <w:rPr>
                <w:rFonts w:cs="Arial"/>
                <w:szCs w:val="22"/>
              </w:rPr>
              <w:t>; die abschließende Abstimmung soll im federführenden Ausschuss in öffentlicher Sitzung erfolgen.</w:t>
            </w:r>
          </w:p>
          <w:p w14:paraId="1C6F9F6F" w14:textId="77777777" w:rsidR="00032948" w:rsidRPr="0082312B" w:rsidRDefault="00032948" w:rsidP="00F72DEC">
            <w:pPr>
              <w:jc w:val="right"/>
              <w:rPr>
                <w:rFonts w:cs="Arial"/>
                <w:szCs w:val="22"/>
              </w:rPr>
            </w:pPr>
          </w:p>
        </w:tc>
      </w:tr>
      <w:tr w:rsidR="00032948" w:rsidRPr="00CF2030" w14:paraId="53B70110" w14:textId="77777777" w:rsidTr="00735F47">
        <w:trPr>
          <w:cantSplit/>
        </w:trPr>
        <w:tc>
          <w:tcPr>
            <w:tcW w:w="536" w:type="dxa"/>
          </w:tcPr>
          <w:p w14:paraId="306934C1" w14:textId="77777777" w:rsidR="00032948" w:rsidRDefault="00032948" w:rsidP="00212B6F">
            <w:pPr>
              <w:jc w:val="right"/>
              <w:rPr>
                <w:rFonts w:cs="Arial"/>
                <w:b/>
                <w:szCs w:val="22"/>
              </w:rPr>
            </w:pPr>
            <w:r>
              <w:rPr>
                <w:rFonts w:cs="Arial"/>
                <w:b/>
                <w:szCs w:val="22"/>
              </w:rPr>
              <w:lastRenderedPageBreak/>
              <w:t>4.</w:t>
            </w:r>
          </w:p>
        </w:tc>
        <w:tc>
          <w:tcPr>
            <w:tcW w:w="4138" w:type="dxa"/>
          </w:tcPr>
          <w:p w14:paraId="4F198E74" w14:textId="77777777" w:rsidR="00032948" w:rsidRPr="0082312B" w:rsidRDefault="00032948" w:rsidP="00212B6F">
            <w:pPr>
              <w:jc w:val="both"/>
              <w:rPr>
                <w:rFonts w:cs="Arial"/>
                <w:b/>
                <w:szCs w:val="22"/>
              </w:rPr>
            </w:pPr>
            <w:r w:rsidRPr="0082312B">
              <w:rPr>
                <w:rFonts w:cs="Arial"/>
                <w:b/>
                <w:szCs w:val="22"/>
              </w:rPr>
              <w:t>Klimaschutz ist eine globale Gerechtigkeitsfrage- NRW muss entschieden gegen den Klimawandel vorgehen</w:t>
            </w:r>
          </w:p>
          <w:p w14:paraId="227AE247" w14:textId="77777777" w:rsidR="00032948" w:rsidRDefault="00032948" w:rsidP="00212B6F">
            <w:pPr>
              <w:jc w:val="both"/>
              <w:rPr>
                <w:rFonts w:cs="Arial"/>
                <w:szCs w:val="22"/>
              </w:rPr>
            </w:pPr>
          </w:p>
          <w:p w14:paraId="5F478FC3" w14:textId="77777777" w:rsidR="00032948" w:rsidRDefault="00032948" w:rsidP="00212B6F">
            <w:pPr>
              <w:jc w:val="both"/>
              <w:rPr>
                <w:rFonts w:cs="Arial"/>
                <w:szCs w:val="22"/>
              </w:rPr>
            </w:pPr>
          </w:p>
          <w:p w14:paraId="5763211A" w14:textId="77777777" w:rsidR="00032948" w:rsidRDefault="00032948" w:rsidP="00212B6F">
            <w:pPr>
              <w:ind w:left="612"/>
              <w:jc w:val="both"/>
              <w:rPr>
                <w:rFonts w:cs="Arial"/>
                <w:szCs w:val="22"/>
              </w:rPr>
            </w:pPr>
            <w:r>
              <w:rPr>
                <w:rFonts w:cs="Arial"/>
                <w:szCs w:val="22"/>
              </w:rPr>
              <w:t>Antrag</w:t>
            </w:r>
          </w:p>
          <w:p w14:paraId="10F9C68D" w14:textId="77777777" w:rsidR="00032948" w:rsidRDefault="00032948" w:rsidP="00212B6F">
            <w:pPr>
              <w:ind w:left="612"/>
              <w:jc w:val="both"/>
              <w:rPr>
                <w:rFonts w:cs="Arial"/>
                <w:szCs w:val="22"/>
              </w:rPr>
            </w:pPr>
            <w:r>
              <w:rPr>
                <w:rFonts w:cs="Arial"/>
                <w:szCs w:val="22"/>
              </w:rPr>
              <w:t>der Fraktion BÜNDNIS 90/</w:t>
            </w:r>
          </w:p>
          <w:p w14:paraId="5942DC79" w14:textId="77777777" w:rsidR="00032948" w:rsidRPr="00F31442" w:rsidRDefault="00032948" w:rsidP="00212B6F">
            <w:pPr>
              <w:ind w:left="612"/>
              <w:jc w:val="both"/>
              <w:rPr>
                <w:rFonts w:cs="Arial"/>
                <w:szCs w:val="22"/>
              </w:rPr>
            </w:pPr>
            <w:r>
              <w:rPr>
                <w:rFonts w:cs="Arial"/>
                <w:szCs w:val="22"/>
              </w:rPr>
              <w:t xml:space="preserve">DIE GRÜNEN </w:t>
            </w:r>
          </w:p>
          <w:p w14:paraId="7510F235" w14:textId="77777777" w:rsidR="00032948" w:rsidRDefault="00032948" w:rsidP="00212B6F">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1119</w:t>
            </w:r>
          </w:p>
          <w:p w14:paraId="2628DCCF" w14:textId="77777777" w:rsidR="00032948" w:rsidRDefault="00032948" w:rsidP="00212B6F">
            <w:pPr>
              <w:jc w:val="both"/>
              <w:rPr>
                <w:rFonts w:cs="Arial"/>
                <w:b/>
              </w:rPr>
            </w:pPr>
          </w:p>
          <w:p w14:paraId="08ABA6ED" w14:textId="77777777" w:rsidR="00032948" w:rsidRPr="00FB7137" w:rsidRDefault="00032948" w:rsidP="00212B6F">
            <w:pPr>
              <w:jc w:val="both"/>
              <w:rPr>
                <w:rFonts w:cs="Arial"/>
                <w:b/>
              </w:rPr>
            </w:pPr>
          </w:p>
        </w:tc>
        <w:tc>
          <w:tcPr>
            <w:tcW w:w="571" w:type="dxa"/>
          </w:tcPr>
          <w:p w14:paraId="3C2F8EA4" w14:textId="77777777" w:rsidR="00032948" w:rsidRPr="00F31442" w:rsidRDefault="00032948" w:rsidP="00212B6F">
            <w:pPr>
              <w:jc w:val="both"/>
              <w:rPr>
                <w:rFonts w:cs="Arial"/>
                <w:szCs w:val="22"/>
              </w:rPr>
            </w:pPr>
          </w:p>
        </w:tc>
        <w:tc>
          <w:tcPr>
            <w:tcW w:w="4038" w:type="dxa"/>
          </w:tcPr>
          <w:p w14:paraId="077FFA6E" w14:textId="77777777" w:rsidR="00032948" w:rsidRPr="00F72DEC" w:rsidRDefault="00F72DEC" w:rsidP="00F72DEC">
            <w:pPr>
              <w:jc w:val="both"/>
              <w:rPr>
                <w:rFonts w:cs="Arial"/>
                <w:szCs w:val="22"/>
              </w:rPr>
            </w:pPr>
            <w:r>
              <w:rPr>
                <w:rFonts w:cs="Arial"/>
                <w:szCs w:val="22"/>
              </w:rPr>
              <w:t xml:space="preserve">Der Antrag - Drucksache 17/1119 - wurde nach Beratung in direkter Abstimmung mit den Stimmen der Fraktionen von CDU, FDP, AfD und der fraktionslosen Abgeordneten Langguth und Neppe gegen die Stimmen der Fraktion der GRÜNEN bei Enthaltung der Fraktion der SPD abgelehnt. </w:t>
            </w:r>
          </w:p>
        </w:tc>
      </w:tr>
      <w:tr w:rsidR="00032948" w:rsidRPr="00CF2030" w14:paraId="0D7E81F5" w14:textId="77777777" w:rsidTr="00735F47">
        <w:trPr>
          <w:cantSplit/>
        </w:trPr>
        <w:tc>
          <w:tcPr>
            <w:tcW w:w="536" w:type="dxa"/>
          </w:tcPr>
          <w:p w14:paraId="2EB09802" w14:textId="77777777" w:rsidR="00032948" w:rsidRDefault="00032948" w:rsidP="00212B6F">
            <w:pPr>
              <w:jc w:val="right"/>
              <w:rPr>
                <w:rFonts w:cs="Arial"/>
                <w:b/>
                <w:szCs w:val="22"/>
              </w:rPr>
            </w:pPr>
            <w:r>
              <w:rPr>
                <w:rFonts w:cs="Arial"/>
                <w:b/>
                <w:szCs w:val="22"/>
              </w:rPr>
              <w:t>5.</w:t>
            </w:r>
          </w:p>
        </w:tc>
        <w:tc>
          <w:tcPr>
            <w:tcW w:w="4138" w:type="dxa"/>
          </w:tcPr>
          <w:p w14:paraId="47C44C5C" w14:textId="77777777" w:rsidR="00032948" w:rsidRDefault="00032948" w:rsidP="00212B6F">
            <w:pPr>
              <w:jc w:val="both"/>
              <w:rPr>
                <w:rFonts w:cs="Arial"/>
                <w:b/>
                <w:szCs w:val="22"/>
              </w:rPr>
            </w:pPr>
            <w:r w:rsidRPr="00DC4412">
              <w:rPr>
                <w:rFonts w:cs="Arial"/>
                <w:b/>
                <w:szCs w:val="22"/>
              </w:rPr>
              <w:t>Bundesratsinitiative zur Aufhebung des Familiennachzugs für subsidiär Schutzberechtigte</w:t>
            </w:r>
          </w:p>
          <w:p w14:paraId="50B231C6" w14:textId="77777777" w:rsidR="00032948" w:rsidRDefault="00032948" w:rsidP="00212B6F">
            <w:pPr>
              <w:jc w:val="both"/>
              <w:rPr>
                <w:rFonts w:cs="Arial"/>
                <w:b/>
                <w:szCs w:val="22"/>
              </w:rPr>
            </w:pPr>
          </w:p>
          <w:p w14:paraId="5F2C564A" w14:textId="77777777" w:rsidR="00032948" w:rsidRDefault="00032948" w:rsidP="00212B6F">
            <w:pPr>
              <w:ind w:left="612"/>
              <w:jc w:val="both"/>
              <w:rPr>
                <w:rFonts w:cs="Arial"/>
                <w:szCs w:val="22"/>
              </w:rPr>
            </w:pPr>
            <w:r>
              <w:rPr>
                <w:rFonts w:cs="Arial"/>
                <w:szCs w:val="22"/>
              </w:rPr>
              <w:t>Antrag</w:t>
            </w:r>
          </w:p>
          <w:p w14:paraId="42F73B29" w14:textId="77777777" w:rsidR="00032948" w:rsidRPr="00F31442" w:rsidRDefault="00032948" w:rsidP="00212B6F">
            <w:pPr>
              <w:ind w:left="612"/>
              <w:jc w:val="both"/>
              <w:rPr>
                <w:rFonts w:cs="Arial"/>
                <w:szCs w:val="22"/>
              </w:rPr>
            </w:pPr>
            <w:r>
              <w:rPr>
                <w:rFonts w:cs="Arial"/>
                <w:szCs w:val="22"/>
              </w:rPr>
              <w:t>der Fraktion der AfD</w:t>
            </w:r>
          </w:p>
          <w:p w14:paraId="21A56B6A" w14:textId="77777777" w:rsidR="00032948" w:rsidRDefault="00032948" w:rsidP="00212B6F">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1127</w:t>
            </w:r>
          </w:p>
          <w:p w14:paraId="62167AFA" w14:textId="77777777" w:rsidR="00032948" w:rsidRDefault="00032948" w:rsidP="00212B6F">
            <w:pPr>
              <w:jc w:val="both"/>
              <w:rPr>
                <w:rFonts w:asciiTheme="majorHAnsi" w:hAnsiTheme="majorHAnsi" w:cstheme="majorHAnsi"/>
                <w:b/>
              </w:rPr>
            </w:pPr>
          </w:p>
          <w:p w14:paraId="1378AEE0" w14:textId="77777777" w:rsidR="00032948" w:rsidRPr="00403944" w:rsidRDefault="00032948" w:rsidP="00212B6F">
            <w:pPr>
              <w:jc w:val="both"/>
              <w:rPr>
                <w:rFonts w:asciiTheme="majorHAnsi" w:hAnsiTheme="majorHAnsi" w:cstheme="majorHAnsi"/>
                <w:b/>
              </w:rPr>
            </w:pPr>
          </w:p>
        </w:tc>
        <w:tc>
          <w:tcPr>
            <w:tcW w:w="571" w:type="dxa"/>
          </w:tcPr>
          <w:p w14:paraId="17D989FD" w14:textId="77777777" w:rsidR="00032948" w:rsidRPr="00F31442" w:rsidRDefault="00032948" w:rsidP="00212B6F">
            <w:pPr>
              <w:jc w:val="both"/>
              <w:rPr>
                <w:rFonts w:cs="Arial"/>
                <w:szCs w:val="22"/>
              </w:rPr>
            </w:pPr>
          </w:p>
        </w:tc>
        <w:tc>
          <w:tcPr>
            <w:tcW w:w="4038" w:type="dxa"/>
          </w:tcPr>
          <w:p w14:paraId="0F8F74BF" w14:textId="77777777" w:rsidR="00032948" w:rsidRDefault="00F72DEC" w:rsidP="00F72DEC">
            <w:pPr>
              <w:jc w:val="both"/>
              <w:rPr>
                <w:rFonts w:cs="Arial"/>
                <w:b/>
                <w:szCs w:val="22"/>
              </w:rPr>
            </w:pPr>
            <w:r>
              <w:rPr>
                <w:rFonts w:cs="Arial"/>
                <w:szCs w:val="22"/>
              </w:rPr>
              <w:t>Der Antrag - Drucksache 17/1127 - wurde nach Beratung in direkter Abstimmung mit den Stimmen der Fraktionen von CDU, SPD, FDP und GRÜNEN gegen die Stimmen der Fraktion der AfD abgelehnt.</w:t>
            </w:r>
          </w:p>
        </w:tc>
      </w:tr>
      <w:tr w:rsidR="00032948" w:rsidRPr="00CF2030" w14:paraId="46CBA23C" w14:textId="77777777" w:rsidTr="00735F47">
        <w:trPr>
          <w:cantSplit/>
        </w:trPr>
        <w:tc>
          <w:tcPr>
            <w:tcW w:w="536" w:type="dxa"/>
          </w:tcPr>
          <w:p w14:paraId="494C3AD1" w14:textId="77777777" w:rsidR="00032948" w:rsidRDefault="00032948" w:rsidP="00212B6F">
            <w:pPr>
              <w:jc w:val="right"/>
              <w:rPr>
                <w:rFonts w:cs="Arial"/>
                <w:b/>
                <w:szCs w:val="22"/>
              </w:rPr>
            </w:pPr>
            <w:r>
              <w:rPr>
                <w:rFonts w:cs="Arial"/>
                <w:b/>
                <w:szCs w:val="22"/>
              </w:rPr>
              <w:t>6.</w:t>
            </w:r>
          </w:p>
        </w:tc>
        <w:tc>
          <w:tcPr>
            <w:tcW w:w="4138" w:type="dxa"/>
          </w:tcPr>
          <w:p w14:paraId="0C794137" w14:textId="77777777" w:rsidR="00032948" w:rsidRPr="00086A58" w:rsidRDefault="00032948" w:rsidP="00212B6F">
            <w:pPr>
              <w:pStyle w:val="TopThema"/>
              <w:jc w:val="both"/>
              <w:rPr>
                <w:color w:val="000000"/>
              </w:rPr>
            </w:pPr>
            <w:r>
              <w:rPr>
                <w:color w:val="000000"/>
              </w:rPr>
              <w:t>Gesetz</w:t>
            </w:r>
            <w:r w:rsidRPr="00086A58">
              <w:rPr>
                <w:color w:val="000000"/>
              </w:rPr>
              <w:t xml:space="preserve"> zur Rettung der Trägervielfalt von Kindertageseinrichtungen in Nordrhein-Westfalen</w:t>
            </w:r>
          </w:p>
          <w:p w14:paraId="22C793EE" w14:textId="77777777" w:rsidR="00032948" w:rsidRPr="00D56605" w:rsidRDefault="00032948" w:rsidP="00212B6F">
            <w:pPr>
              <w:autoSpaceDE w:val="0"/>
              <w:autoSpaceDN w:val="0"/>
              <w:adjustRightInd w:val="0"/>
              <w:jc w:val="both"/>
              <w:rPr>
                <w:rFonts w:asciiTheme="minorHAnsi" w:eastAsiaTheme="minorHAnsi" w:hAnsiTheme="minorHAnsi" w:cstheme="minorHAnsi"/>
                <w:szCs w:val="22"/>
                <w:lang w:eastAsia="en-US"/>
              </w:rPr>
            </w:pPr>
          </w:p>
          <w:p w14:paraId="5D82C6BC" w14:textId="77777777" w:rsidR="00032948" w:rsidRPr="00D56605" w:rsidRDefault="00032948" w:rsidP="00212B6F">
            <w:pPr>
              <w:ind w:left="612"/>
              <w:jc w:val="both"/>
              <w:rPr>
                <w:rFonts w:cs="Arial"/>
                <w:szCs w:val="22"/>
              </w:rPr>
            </w:pPr>
            <w:r w:rsidRPr="00D56605">
              <w:rPr>
                <w:rFonts w:asciiTheme="minorHAnsi" w:eastAsiaTheme="minorHAnsi" w:hAnsiTheme="minorHAnsi" w:cstheme="minorHAnsi"/>
                <w:szCs w:val="22"/>
                <w:lang w:eastAsia="en-US"/>
              </w:rPr>
              <w:t>G</w:t>
            </w:r>
            <w:r w:rsidRPr="00D56605">
              <w:rPr>
                <w:rFonts w:cs="Arial"/>
                <w:szCs w:val="22"/>
              </w:rPr>
              <w:t>esetzentwurf</w:t>
            </w:r>
          </w:p>
          <w:p w14:paraId="7D0EF9C1" w14:textId="77777777" w:rsidR="00032948" w:rsidRPr="00D56605" w:rsidRDefault="00032948" w:rsidP="00212B6F">
            <w:pPr>
              <w:ind w:left="612"/>
              <w:jc w:val="both"/>
              <w:rPr>
                <w:rFonts w:cs="Arial"/>
                <w:szCs w:val="22"/>
              </w:rPr>
            </w:pPr>
            <w:r w:rsidRPr="00D56605">
              <w:rPr>
                <w:rFonts w:cs="Arial"/>
                <w:szCs w:val="22"/>
              </w:rPr>
              <w:t>der Landesregierung</w:t>
            </w:r>
          </w:p>
          <w:p w14:paraId="42904AB0" w14:textId="77777777" w:rsidR="00032948" w:rsidRPr="00D56605" w:rsidRDefault="00032948" w:rsidP="00212B6F">
            <w:pPr>
              <w:ind w:left="612"/>
              <w:jc w:val="both"/>
              <w:rPr>
                <w:rFonts w:cs="Arial"/>
                <w:szCs w:val="22"/>
              </w:rPr>
            </w:pPr>
            <w:r w:rsidRPr="00D56605">
              <w:rPr>
                <w:rFonts w:cs="Arial"/>
                <w:szCs w:val="22"/>
              </w:rPr>
              <w:t>Drucksache 17/751</w:t>
            </w:r>
          </w:p>
          <w:p w14:paraId="348E193B" w14:textId="77777777" w:rsidR="00032948" w:rsidRPr="00D56605" w:rsidRDefault="00032948" w:rsidP="00212B6F">
            <w:pPr>
              <w:ind w:left="612"/>
              <w:jc w:val="both"/>
              <w:rPr>
                <w:rFonts w:cs="Arial"/>
                <w:szCs w:val="22"/>
              </w:rPr>
            </w:pPr>
          </w:p>
          <w:p w14:paraId="4A6AB75D" w14:textId="77777777" w:rsidR="00032948" w:rsidRPr="00D56605" w:rsidRDefault="00032948" w:rsidP="00212B6F">
            <w:pPr>
              <w:ind w:left="612"/>
              <w:jc w:val="both"/>
              <w:rPr>
                <w:rFonts w:cs="Arial"/>
                <w:szCs w:val="22"/>
              </w:rPr>
            </w:pPr>
            <w:r w:rsidRPr="00D56605">
              <w:rPr>
                <w:rFonts w:cs="Arial"/>
                <w:szCs w:val="22"/>
              </w:rPr>
              <w:t>Beschlussempfehlung</w:t>
            </w:r>
          </w:p>
          <w:p w14:paraId="7B0936D6" w14:textId="77777777" w:rsidR="00032948" w:rsidRPr="00D56605" w:rsidRDefault="00032948" w:rsidP="00212B6F">
            <w:pPr>
              <w:ind w:left="612"/>
              <w:jc w:val="both"/>
              <w:rPr>
                <w:rFonts w:cs="Arial"/>
                <w:szCs w:val="22"/>
              </w:rPr>
            </w:pPr>
            <w:r w:rsidRPr="00D56605">
              <w:rPr>
                <w:rFonts w:cs="Arial"/>
                <w:szCs w:val="22"/>
              </w:rPr>
              <w:t>und Bericht</w:t>
            </w:r>
          </w:p>
          <w:p w14:paraId="2B899798" w14:textId="77777777" w:rsidR="00032948" w:rsidRPr="00D56605" w:rsidRDefault="00032948" w:rsidP="00212B6F">
            <w:pPr>
              <w:ind w:left="612"/>
              <w:jc w:val="both"/>
              <w:rPr>
                <w:rFonts w:cs="Arial"/>
                <w:szCs w:val="22"/>
              </w:rPr>
            </w:pPr>
            <w:r w:rsidRPr="00D56605">
              <w:rPr>
                <w:rFonts w:cs="Arial"/>
                <w:szCs w:val="22"/>
              </w:rPr>
              <w:t>des Ausschusses für Familie,</w:t>
            </w:r>
          </w:p>
          <w:p w14:paraId="588972C4" w14:textId="77777777" w:rsidR="00032948" w:rsidRPr="00D56605" w:rsidRDefault="00032948" w:rsidP="00212B6F">
            <w:pPr>
              <w:ind w:left="612"/>
              <w:jc w:val="both"/>
              <w:rPr>
                <w:rFonts w:cs="Arial"/>
                <w:szCs w:val="22"/>
              </w:rPr>
            </w:pPr>
            <w:r w:rsidRPr="00D56605">
              <w:rPr>
                <w:rFonts w:cs="Arial"/>
                <w:szCs w:val="22"/>
              </w:rPr>
              <w:t>Kinder und Jugend</w:t>
            </w:r>
          </w:p>
          <w:p w14:paraId="2C04AD29" w14:textId="77777777" w:rsidR="00032948" w:rsidRDefault="00032948" w:rsidP="00212B6F">
            <w:pPr>
              <w:ind w:left="612"/>
              <w:jc w:val="both"/>
              <w:rPr>
                <w:rFonts w:cs="Arial"/>
                <w:szCs w:val="22"/>
              </w:rPr>
            </w:pPr>
            <w:r w:rsidRPr="00D56605">
              <w:rPr>
                <w:rFonts w:cs="Arial"/>
                <w:szCs w:val="22"/>
              </w:rPr>
              <w:t>Drucksache 17/</w:t>
            </w:r>
            <w:r>
              <w:rPr>
                <w:rFonts w:cs="Arial"/>
                <w:szCs w:val="22"/>
              </w:rPr>
              <w:t>1132</w:t>
            </w:r>
          </w:p>
          <w:p w14:paraId="4A73BD35" w14:textId="77777777" w:rsidR="00F72DEC" w:rsidRDefault="00F72DEC" w:rsidP="00212B6F">
            <w:pPr>
              <w:ind w:left="612"/>
              <w:jc w:val="both"/>
              <w:rPr>
                <w:rFonts w:cs="Arial"/>
                <w:szCs w:val="22"/>
              </w:rPr>
            </w:pPr>
          </w:p>
          <w:p w14:paraId="552E86C0" w14:textId="77777777" w:rsidR="00F72DEC" w:rsidRDefault="00F72DEC" w:rsidP="00212B6F">
            <w:pPr>
              <w:ind w:left="612"/>
              <w:jc w:val="both"/>
              <w:rPr>
                <w:rFonts w:cs="Arial"/>
                <w:szCs w:val="22"/>
              </w:rPr>
            </w:pPr>
            <w:r>
              <w:rPr>
                <w:rFonts w:cs="Arial"/>
                <w:szCs w:val="22"/>
              </w:rPr>
              <w:t>Entschließungsantrag</w:t>
            </w:r>
          </w:p>
          <w:p w14:paraId="74F44E2F" w14:textId="77777777" w:rsidR="00F72DEC" w:rsidRDefault="00F72DEC" w:rsidP="00212B6F">
            <w:pPr>
              <w:ind w:left="612"/>
              <w:jc w:val="both"/>
              <w:rPr>
                <w:rFonts w:cs="Arial"/>
                <w:szCs w:val="22"/>
              </w:rPr>
            </w:pPr>
            <w:r>
              <w:rPr>
                <w:rFonts w:cs="Arial"/>
                <w:szCs w:val="22"/>
              </w:rPr>
              <w:t>der Fraktion BÜNDNIS 90/</w:t>
            </w:r>
          </w:p>
          <w:p w14:paraId="5B686A7E" w14:textId="77777777" w:rsidR="00F72DEC" w:rsidRDefault="00F72DEC" w:rsidP="00212B6F">
            <w:pPr>
              <w:ind w:left="612"/>
              <w:jc w:val="both"/>
              <w:rPr>
                <w:rFonts w:cs="Arial"/>
                <w:szCs w:val="22"/>
              </w:rPr>
            </w:pPr>
            <w:r>
              <w:rPr>
                <w:rFonts w:cs="Arial"/>
                <w:szCs w:val="22"/>
              </w:rPr>
              <w:t xml:space="preserve">DIE GRÜNEN </w:t>
            </w:r>
          </w:p>
          <w:p w14:paraId="4FCA42B5" w14:textId="77777777" w:rsidR="00F72DEC" w:rsidRDefault="00F72DEC" w:rsidP="00212B6F">
            <w:pPr>
              <w:ind w:left="612"/>
              <w:jc w:val="both"/>
              <w:rPr>
                <w:rFonts w:cs="Arial"/>
                <w:szCs w:val="22"/>
              </w:rPr>
            </w:pPr>
            <w:r>
              <w:rPr>
                <w:rFonts w:cs="Arial"/>
                <w:szCs w:val="22"/>
              </w:rPr>
              <w:t>Drucksache 17/1211</w:t>
            </w:r>
          </w:p>
          <w:p w14:paraId="1D6DF8EA" w14:textId="77777777" w:rsidR="00F72DEC" w:rsidRDefault="00F72DEC" w:rsidP="00212B6F">
            <w:pPr>
              <w:ind w:left="612"/>
              <w:jc w:val="both"/>
              <w:rPr>
                <w:rFonts w:cs="Arial"/>
                <w:szCs w:val="22"/>
              </w:rPr>
            </w:pPr>
          </w:p>
          <w:p w14:paraId="1EF2F6B6" w14:textId="77777777" w:rsidR="00895301" w:rsidRDefault="00895301" w:rsidP="00212B6F">
            <w:pPr>
              <w:ind w:left="612"/>
              <w:jc w:val="both"/>
              <w:rPr>
                <w:rFonts w:cs="Arial"/>
                <w:szCs w:val="22"/>
              </w:rPr>
            </w:pPr>
          </w:p>
          <w:p w14:paraId="69EF6574" w14:textId="77777777" w:rsidR="00895301" w:rsidRDefault="00895301" w:rsidP="00212B6F">
            <w:pPr>
              <w:ind w:left="612"/>
              <w:jc w:val="both"/>
              <w:rPr>
                <w:rFonts w:cs="Arial"/>
                <w:szCs w:val="22"/>
              </w:rPr>
            </w:pPr>
          </w:p>
          <w:p w14:paraId="2013FBF8" w14:textId="77777777" w:rsidR="00F72DEC" w:rsidRDefault="00F72DEC" w:rsidP="00212B6F">
            <w:pPr>
              <w:ind w:left="612"/>
              <w:jc w:val="both"/>
              <w:rPr>
                <w:rFonts w:cs="Arial"/>
                <w:szCs w:val="22"/>
              </w:rPr>
            </w:pPr>
            <w:r>
              <w:rPr>
                <w:rFonts w:cs="Arial"/>
                <w:szCs w:val="22"/>
              </w:rPr>
              <w:t>Entschließungsantrag</w:t>
            </w:r>
          </w:p>
          <w:p w14:paraId="39B610FE" w14:textId="77777777" w:rsidR="00F72DEC" w:rsidRDefault="00F72DEC" w:rsidP="00212B6F">
            <w:pPr>
              <w:ind w:left="612"/>
              <w:jc w:val="both"/>
              <w:rPr>
                <w:rFonts w:cs="Arial"/>
                <w:szCs w:val="22"/>
              </w:rPr>
            </w:pPr>
            <w:r>
              <w:rPr>
                <w:rFonts w:cs="Arial"/>
                <w:szCs w:val="22"/>
              </w:rPr>
              <w:t>der Fraktion der SPD</w:t>
            </w:r>
          </w:p>
          <w:p w14:paraId="18B6A715" w14:textId="77777777" w:rsidR="00F72DEC" w:rsidRPr="00D56605" w:rsidRDefault="00F72DEC" w:rsidP="00212B6F">
            <w:pPr>
              <w:ind w:left="612"/>
              <w:jc w:val="both"/>
              <w:rPr>
                <w:rFonts w:cs="Arial"/>
                <w:szCs w:val="22"/>
              </w:rPr>
            </w:pPr>
            <w:r>
              <w:rPr>
                <w:rFonts w:cs="Arial"/>
                <w:szCs w:val="22"/>
              </w:rPr>
              <w:t xml:space="preserve">Drucksache 17/1214 </w:t>
            </w:r>
          </w:p>
          <w:p w14:paraId="32349D0F" w14:textId="77777777" w:rsidR="00032948" w:rsidRPr="00D56605" w:rsidRDefault="00032948" w:rsidP="00212B6F">
            <w:pPr>
              <w:ind w:left="612"/>
              <w:jc w:val="both"/>
              <w:rPr>
                <w:rFonts w:cs="Arial"/>
                <w:szCs w:val="22"/>
              </w:rPr>
            </w:pPr>
          </w:p>
          <w:p w14:paraId="277A066B" w14:textId="77777777" w:rsidR="00032948" w:rsidRPr="00D56605" w:rsidRDefault="00032948" w:rsidP="00212B6F">
            <w:pPr>
              <w:ind w:left="612"/>
              <w:jc w:val="both"/>
              <w:rPr>
                <w:rFonts w:asciiTheme="minorHAnsi" w:eastAsiaTheme="minorHAnsi" w:hAnsiTheme="minorHAnsi" w:cstheme="minorHAnsi"/>
                <w:szCs w:val="22"/>
                <w:u w:val="single"/>
                <w:lang w:eastAsia="en-US"/>
              </w:rPr>
            </w:pPr>
            <w:r w:rsidRPr="00D56605">
              <w:rPr>
                <w:rFonts w:cs="Arial"/>
                <w:szCs w:val="22"/>
                <w:u w:val="single"/>
              </w:rPr>
              <w:t>2. Le</w:t>
            </w:r>
            <w:r w:rsidRPr="00D56605">
              <w:rPr>
                <w:rFonts w:asciiTheme="minorHAnsi" w:eastAsiaTheme="minorHAnsi" w:hAnsiTheme="minorHAnsi" w:cstheme="minorHAnsi"/>
                <w:szCs w:val="22"/>
                <w:u w:val="single"/>
                <w:lang w:eastAsia="en-US"/>
              </w:rPr>
              <w:t>sung</w:t>
            </w:r>
          </w:p>
          <w:p w14:paraId="0F54F2AB" w14:textId="77777777" w:rsidR="00032948" w:rsidRPr="00D56605" w:rsidRDefault="00032948" w:rsidP="00212B6F">
            <w:pPr>
              <w:autoSpaceDE w:val="0"/>
              <w:autoSpaceDN w:val="0"/>
              <w:adjustRightInd w:val="0"/>
              <w:jc w:val="both"/>
              <w:rPr>
                <w:rFonts w:asciiTheme="minorHAnsi" w:eastAsiaTheme="minorHAnsi" w:hAnsiTheme="minorHAnsi" w:cstheme="minorHAnsi"/>
                <w:szCs w:val="22"/>
                <w:lang w:eastAsia="en-US"/>
              </w:rPr>
            </w:pPr>
          </w:p>
          <w:p w14:paraId="48EE3BA6" w14:textId="77777777" w:rsidR="00032948" w:rsidRDefault="00032948" w:rsidP="00212B6F">
            <w:pPr>
              <w:autoSpaceDE w:val="0"/>
              <w:autoSpaceDN w:val="0"/>
              <w:adjustRightInd w:val="0"/>
              <w:jc w:val="both"/>
              <w:rPr>
                <w:rFonts w:asciiTheme="minorHAnsi" w:eastAsiaTheme="minorHAnsi" w:hAnsiTheme="minorHAnsi" w:cstheme="minorHAnsi"/>
                <w:b/>
                <w:szCs w:val="22"/>
                <w:lang w:eastAsia="en-US"/>
              </w:rPr>
            </w:pPr>
          </w:p>
        </w:tc>
        <w:tc>
          <w:tcPr>
            <w:tcW w:w="571" w:type="dxa"/>
          </w:tcPr>
          <w:p w14:paraId="76732B9D" w14:textId="77777777" w:rsidR="00032948" w:rsidRPr="00F31442" w:rsidRDefault="00032948" w:rsidP="00212B6F">
            <w:pPr>
              <w:jc w:val="both"/>
              <w:rPr>
                <w:rFonts w:cs="Arial"/>
                <w:szCs w:val="22"/>
              </w:rPr>
            </w:pPr>
          </w:p>
        </w:tc>
        <w:tc>
          <w:tcPr>
            <w:tcW w:w="4038" w:type="dxa"/>
          </w:tcPr>
          <w:p w14:paraId="3B5D1DD9" w14:textId="77777777" w:rsidR="00032948" w:rsidRDefault="00F72DEC" w:rsidP="00F72DEC">
            <w:pPr>
              <w:jc w:val="both"/>
              <w:rPr>
                <w:rFonts w:cs="Arial"/>
                <w:szCs w:val="22"/>
              </w:rPr>
            </w:pPr>
            <w:r>
              <w:rPr>
                <w:rFonts w:cs="Arial"/>
                <w:szCs w:val="22"/>
              </w:rPr>
              <w:t xml:space="preserve">Der Gesetzentwurf - Drucksache 17/751 - wurde entsprechend der Beschlussempfehlung - Drucksache 17/1132 - mit den Stimmen der Fraktionen von CDU, FDP, AfD und des fraktionslosen Abgeordneten Neppe bei Enthaltung der Fraktionen von SPD und GRÜNEN in 2. Lesung verabschiedet. </w:t>
            </w:r>
          </w:p>
          <w:p w14:paraId="7E4ED263" w14:textId="77777777" w:rsidR="00F72DEC" w:rsidRDefault="00F72DEC" w:rsidP="00F72DEC">
            <w:pPr>
              <w:jc w:val="both"/>
              <w:rPr>
                <w:rFonts w:cs="Arial"/>
                <w:szCs w:val="22"/>
              </w:rPr>
            </w:pPr>
          </w:p>
          <w:p w14:paraId="30EA27E3" w14:textId="77777777" w:rsidR="00F72DEC" w:rsidRDefault="00F72DEC" w:rsidP="00F72DEC">
            <w:pPr>
              <w:jc w:val="both"/>
              <w:rPr>
                <w:rFonts w:cs="Arial"/>
                <w:szCs w:val="22"/>
              </w:rPr>
            </w:pPr>
          </w:p>
          <w:p w14:paraId="2208F620" w14:textId="77777777" w:rsidR="00F72DEC" w:rsidRDefault="00F72DEC" w:rsidP="00F72DEC">
            <w:pPr>
              <w:jc w:val="both"/>
              <w:rPr>
                <w:rFonts w:cs="Arial"/>
                <w:szCs w:val="22"/>
              </w:rPr>
            </w:pPr>
          </w:p>
          <w:p w14:paraId="4CD6E81D" w14:textId="77777777" w:rsidR="00F72DEC" w:rsidRDefault="00F72DEC" w:rsidP="00F72DEC">
            <w:pPr>
              <w:jc w:val="both"/>
              <w:rPr>
                <w:rFonts w:cs="Arial"/>
                <w:szCs w:val="22"/>
              </w:rPr>
            </w:pPr>
          </w:p>
          <w:p w14:paraId="6B938D1B" w14:textId="77777777" w:rsidR="00F72DEC" w:rsidRDefault="00F72DEC" w:rsidP="00F72DEC">
            <w:pPr>
              <w:jc w:val="both"/>
              <w:rPr>
                <w:rFonts w:cs="Arial"/>
                <w:szCs w:val="22"/>
              </w:rPr>
            </w:pPr>
          </w:p>
          <w:p w14:paraId="16992638" w14:textId="77777777" w:rsidR="00F72DEC" w:rsidRDefault="00F72DEC" w:rsidP="00F72DEC">
            <w:pPr>
              <w:jc w:val="both"/>
              <w:rPr>
                <w:rFonts w:cs="Arial"/>
                <w:szCs w:val="22"/>
              </w:rPr>
            </w:pPr>
          </w:p>
          <w:p w14:paraId="0C5BEAEB" w14:textId="77777777" w:rsidR="00F72DEC" w:rsidRDefault="00F72DEC" w:rsidP="00F72DEC">
            <w:pPr>
              <w:jc w:val="both"/>
              <w:rPr>
                <w:rFonts w:cs="Arial"/>
                <w:szCs w:val="22"/>
              </w:rPr>
            </w:pPr>
            <w:r>
              <w:rPr>
                <w:rFonts w:cs="Arial"/>
                <w:szCs w:val="22"/>
              </w:rPr>
              <w:t xml:space="preserve">Der Entschließungsantrag - Drucksache 17/1211 - wurde mit den Stimmen der Fraktionen von CDU, FDP, AfD und des fraktionslosen Abgeordneten Neppe gegen die Stimmen der Fraktionen von SPD und GRÜNEN abgelehnt. </w:t>
            </w:r>
          </w:p>
          <w:p w14:paraId="3D4FF22B" w14:textId="77777777" w:rsidR="00F72DEC" w:rsidRDefault="00F72DEC" w:rsidP="00F72DEC">
            <w:pPr>
              <w:jc w:val="both"/>
              <w:rPr>
                <w:rFonts w:cs="Arial"/>
                <w:szCs w:val="22"/>
              </w:rPr>
            </w:pPr>
          </w:p>
          <w:p w14:paraId="3F0A2952" w14:textId="77777777" w:rsidR="00F72DEC" w:rsidRDefault="00F72DEC" w:rsidP="00F72DEC">
            <w:pPr>
              <w:jc w:val="both"/>
              <w:rPr>
                <w:rFonts w:cs="Arial"/>
                <w:szCs w:val="22"/>
              </w:rPr>
            </w:pPr>
            <w:r>
              <w:rPr>
                <w:rFonts w:cs="Arial"/>
                <w:szCs w:val="22"/>
              </w:rPr>
              <w:t>Der Entschließungsantrag - Drucksache 17/1214 -</w:t>
            </w:r>
            <w:r w:rsidR="000C2A30">
              <w:rPr>
                <w:rFonts w:cs="Arial"/>
                <w:szCs w:val="22"/>
              </w:rPr>
              <w:t xml:space="preserve"> </w:t>
            </w:r>
            <w:r>
              <w:rPr>
                <w:rFonts w:cs="Arial"/>
                <w:szCs w:val="22"/>
              </w:rPr>
              <w:t>wurde mit den Stimmen der Fraktionen von CDU, FDP, AfD und des fraktionslosen Abgeordneten Neppe gegen die Stimmen der Fraktionen von SPD und GRÜNEN abgelehnt.</w:t>
            </w:r>
          </w:p>
          <w:p w14:paraId="03E0167E" w14:textId="77777777" w:rsidR="00F72DEC" w:rsidRPr="00D56605" w:rsidRDefault="00F72DEC" w:rsidP="00F72DEC">
            <w:pPr>
              <w:jc w:val="both"/>
              <w:rPr>
                <w:rFonts w:cs="Arial"/>
                <w:szCs w:val="22"/>
              </w:rPr>
            </w:pPr>
          </w:p>
        </w:tc>
      </w:tr>
      <w:tr w:rsidR="00032948" w:rsidRPr="00CF2030" w14:paraId="686B7F68" w14:textId="77777777" w:rsidTr="00735F47">
        <w:trPr>
          <w:cantSplit/>
        </w:trPr>
        <w:tc>
          <w:tcPr>
            <w:tcW w:w="536" w:type="dxa"/>
          </w:tcPr>
          <w:p w14:paraId="0D1BB60F" w14:textId="77777777" w:rsidR="00032948" w:rsidRDefault="00032948" w:rsidP="00212B6F">
            <w:pPr>
              <w:jc w:val="right"/>
              <w:rPr>
                <w:rFonts w:cs="Arial"/>
                <w:b/>
                <w:szCs w:val="22"/>
              </w:rPr>
            </w:pPr>
            <w:r>
              <w:rPr>
                <w:rFonts w:cs="Arial"/>
                <w:b/>
                <w:szCs w:val="22"/>
              </w:rPr>
              <w:lastRenderedPageBreak/>
              <w:t>7.</w:t>
            </w:r>
          </w:p>
        </w:tc>
        <w:tc>
          <w:tcPr>
            <w:tcW w:w="4138" w:type="dxa"/>
          </w:tcPr>
          <w:p w14:paraId="7B242441" w14:textId="77777777" w:rsidR="00032948" w:rsidRDefault="00032948" w:rsidP="00212B6F">
            <w:pPr>
              <w:jc w:val="both"/>
              <w:rPr>
                <w:rFonts w:asciiTheme="majorHAnsi" w:hAnsiTheme="majorHAnsi" w:cstheme="majorHAnsi"/>
                <w:b/>
              </w:rPr>
            </w:pPr>
            <w:r w:rsidRPr="00403944">
              <w:rPr>
                <w:rFonts w:asciiTheme="majorHAnsi" w:hAnsiTheme="majorHAnsi" w:cstheme="majorHAnsi"/>
                <w:b/>
              </w:rPr>
              <w:t>Pakt für den Sport in NRW fortschreiben und weiterentwickeln – Förderung des gemeinwohlorientierten Sports einmalig für sechs Jahre vereinbaren</w:t>
            </w:r>
          </w:p>
          <w:p w14:paraId="348FC468" w14:textId="77777777" w:rsidR="00032948" w:rsidRDefault="00032948" w:rsidP="00212B6F">
            <w:pPr>
              <w:jc w:val="both"/>
              <w:rPr>
                <w:rFonts w:asciiTheme="majorHAnsi" w:hAnsiTheme="majorHAnsi" w:cstheme="majorHAnsi"/>
                <w:b/>
              </w:rPr>
            </w:pPr>
          </w:p>
          <w:p w14:paraId="0A6E87C0" w14:textId="77777777" w:rsidR="00032948" w:rsidRDefault="00032948" w:rsidP="00212B6F">
            <w:pPr>
              <w:ind w:left="612"/>
              <w:jc w:val="both"/>
              <w:rPr>
                <w:rFonts w:cs="Arial"/>
                <w:szCs w:val="22"/>
              </w:rPr>
            </w:pPr>
            <w:r>
              <w:rPr>
                <w:rFonts w:cs="Arial"/>
                <w:szCs w:val="22"/>
              </w:rPr>
              <w:t>Antrag</w:t>
            </w:r>
          </w:p>
          <w:p w14:paraId="4D5A8C8B" w14:textId="77777777" w:rsidR="00032948" w:rsidRPr="00F31442" w:rsidRDefault="00032948" w:rsidP="00212B6F">
            <w:pPr>
              <w:ind w:left="612"/>
              <w:jc w:val="both"/>
              <w:rPr>
                <w:rFonts w:cs="Arial"/>
                <w:szCs w:val="22"/>
              </w:rPr>
            </w:pPr>
            <w:r>
              <w:rPr>
                <w:rFonts w:cs="Arial"/>
                <w:szCs w:val="22"/>
              </w:rPr>
              <w:t>der Fraktion der SPD</w:t>
            </w:r>
          </w:p>
          <w:p w14:paraId="25CE8864" w14:textId="77777777" w:rsidR="00032948" w:rsidRDefault="00032948" w:rsidP="00212B6F">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1123</w:t>
            </w:r>
          </w:p>
          <w:p w14:paraId="7F531A46" w14:textId="77777777" w:rsidR="00F72DEC" w:rsidRDefault="00F72DEC" w:rsidP="00212B6F">
            <w:pPr>
              <w:ind w:left="612"/>
              <w:jc w:val="both"/>
              <w:rPr>
                <w:rFonts w:cs="Arial"/>
                <w:bCs/>
                <w:szCs w:val="22"/>
              </w:rPr>
            </w:pPr>
          </w:p>
          <w:p w14:paraId="3223E73E" w14:textId="77777777" w:rsidR="00F72DEC" w:rsidRDefault="00F72DEC" w:rsidP="00212B6F">
            <w:pPr>
              <w:ind w:left="612"/>
              <w:jc w:val="both"/>
              <w:rPr>
                <w:rFonts w:cs="Arial"/>
                <w:bCs/>
                <w:szCs w:val="22"/>
              </w:rPr>
            </w:pPr>
            <w:r>
              <w:rPr>
                <w:rFonts w:cs="Arial"/>
                <w:bCs/>
                <w:szCs w:val="22"/>
              </w:rPr>
              <w:t>Entschließungsantrag</w:t>
            </w:r>
          </w:p>
          <w:p w14:paraId="266AFA16" w14:textId="77777777" w:rsidR="00F72DEC" w:rsidRDefault="00F72DEC" w:rsidP="00212B6F">
            <w:pPr>
              <w:ind w:left="612"/>
              <w:jc w:val="both"/>
              <w:rPr>
                <w:rFonts w:cs="Arial"/>
                <w:bCs/>
                <w:szCs w:val="22"/>
              </w:rPr>
            </w:pPr>
            <w:r>
              <w:rPr>
                <w:rFonts w:cs="Arial"/>
                <w:bCs/>
                <w:szCs w:val="22"/>
              </w:rPr>
              <w:t>der Fraktion BÜNDNIS 90/</w:t>
            </w:r>
          </w:p>
          <w:p w14:paraId="7108D92F" w14:textId="77777777" w:rsidR="00F72DEC" w:rsidRDefault="00F72DEC" w:rsidP="00212B6F">
            <w:pPr>
              <w:ind w:left="612"/>
              <w:jc w:val="both"/>
              <w:rPr>
                <w:rFonts w:cs="Arial"/>
                <w:bCs/>
                <w:szCs w:val="22"/>
              </w:rPr>
            </w:pPr>
            <w:r>
              <w:rPr>
                <w:rFonts w:cs="Arial"/>
                <w:bCs/>
                <w:szCs w:val="22"/>
              </w:rPr>
              <w:t xml:space="preserve">DIE GRÜNEN </w:t>
            </w:r>
          </w:p>
          <w:p w14:paraId="7B80CCF1" w14:textId="77777777" w:rsidR="00F72DEC" w:rsidRPr="00F82240" w:rsidRDefault="00F72DEC" w:rsidP="00212B6F">
            <w:pPr>
              <w:ind w:left="612"/>
              <w:jc w:val="both"/>
              <w:rPr>
                <w:rFonts w:cs="Arial"/>
                <w:bCs/>
                <w:szCs w:val="22"/>
              </w:rPr>
            </w:pPr>
            <w:r>
              <w:rPr>
                <w:rFonts w:cs="Arial"/>
                <w:bCs/>
                <w:szCs w:val="22"/>
              </w:rPr>
              <w:t xml:space="preserve">Drucksache 17/1212 </w:t>
            </w:r>
          </w:p>
          <w:p w14:paraId="174336E9" w14:textId="77777777" w:rsidR="00032948" w:rsidRPr="00403944" w:rsidRDefault="00032948" w:rsidP="00212B6F">
            <w:pPr>
              <w:jc w:val="both"/>
              <w:rPr>
                <w:rFonts w:cs="Arial"/>
                <w:b/>
              </w:rPr>
            </w:pPr>
          </w:p>
        </w:tc>
        <w:tc>
          <w:tcPr>
            <w:tcW w:w="571" w:type="dxa"/>
          </w:tcPr>
          <w:p w14:paraId="089E37C7" w14:textId="77777777" w:rsidR="00032948" w:rsidRPr="00F31442" w:rsidRDefault="00032948" w:rsidP="00212B6F">
            <w:pPr>
              <w:jc w:val="both"/>
              <w:rPr>
                <w:rFonts w:cs="Arial"/>
                <w:szCs w:val="22"/>
              </w:rPr>
            </w:pPr>
          </w:p>
        </w:tc>
        <w:tc>
          <w:tcPr>
            <w:tcW w:w="4038" w:type="dxa"/>
          </w:tcPr>
          <w:p w14:paraId="38CE8A6F" w14:textId="77777777" w:rsidR="00032948" w:rsidRDefault="00F72DEC" w:rsidP="00735F47">
            <w:pPr>
              <w:jc w:val="both"/>
              <w:rPr>
                <w:rFonts w:cs="Arial"/>
                <w:szCs w:val="22"/>
              </w:rPr>
            </w:pPr>
            <w:r>
              <w:rPr>
                <w:rFonts w:cs="Arial"/>
                <w:szCs w:val="22"/>
              </w:rPr>
              <w:t xml:space="preserve">Der Antrag - Drucksache 17/1123 - wurde nach Beratung in direkter Abstimmung mit den Stimmen der Fraktionen von </w:t>
            </w:r>
            <w:r w:rsidR="00735F47">
              <w:rPr>
                <w:rFonts w:cs="Arial"/>
                <w:szCs w:val="22"/>
              </w:rPr>
              <w:t xml:space="preserve">CDU und FDP gegen die Stimmen der Fraktionen von SPD, GRÜNEN, AfD und des fraktionslosen Abgeordneten Neppe abgelehnt. </w:t>
            </w:r>
          </w:p>
          <w:p w14:paraId="66A1A68E" w14:textId="77777777" w:rsidR="00735F47" w:rsidRDefault="00735F47" w:rsidP="00735F47">
            <w:pPr>
              <w:jc w:val="both"/>
              <w:rPr>
                <w:rFonts w:cs="Arial"/>
                <w:szCs w:val="22"/>
              </w:rPr>
            </w:pPr>
          </w:p>
          <w:p w14:paraId="627F7472" w14:textId="77777777" w:rsidR="00895301" w:rsidRDefault="00895301" w:rsidP="00735F47">
            <w:pPr>
              <w:jc w:val="both"/>
              <w:rPr>
                <w:rFonts w:cs="Arial"/>
                <w:szCs w:val="22"/>
              </w:rPr>
            </w:pPr>
          </w:p>
          <w:p w14:paraId="4EA3119B" w14:textId="77777777" w:rsidR="00895301" w:rsidRDefault="00895301" w:rsidP="00735F47">
            <w:pPr>
              <w:jc w:val="both"/>
              <w:rPr>
                <w:rFonts w:cs="Arial"/>
                <w:szCs w:val="22"/>
              </w:rPr>
            </w:pPr>
          </w:p>
          <w:p w14:paraId="60E73921" w14:textId="77777777" w:rsidR="00895301" w:rsidRDefault="00735F47" w:rsidP="00735F47">
            <w:pPr>
              <w:jc w:val="both"/>
              <w:rPr>
                <w:rFonts w:cs="Arial"/>
                <w:szCs w:val="22"/>
              </w:rPr>
            </w:pPr>
            <w:r>
              <w:rPr>
                <w:rFonts w:cs="Arial"/>
                <w:szCs w:val="22"/>
              </w:rPr>
              <w:t>Der Entschließungsantrag - Drucksache 17/1212 - wurde mit den Stimmen der Fraktionen von CDU, FDP, AfD und des fraktionslosen Abgeordneten Neppe gegen die Stimmen der Fraktionen von SPD und GRÜNEN abgelehnt.</w:t>
            </w:r>
          </w:p>
          <w:p w14:paraId="21878E51" w14:textId="77777777" w:rsidR="00735F47" w:rsidRPr="00F72DEC" w:rsidRDefault="00735F47" w:rsidP="00735F47">
            <w:pPr>
              <w:jc w:val="both"/>
              <w:rPr>
                <w:rFonts w:cs="Arial"/>
                <w:szCs w:val="22"/>
              </w:rPr>
            </w:pPr>
            <w:r>
              <w:rPr>
                <w:rFonts w:cs="Arial"/>
                <w:szCs w:val="22"/>
              </w:rPr>
              <w:t xml:space="preserve"> </w:t>
            </w:r>
          </w:p>
        </w:tc>
      </w:tr>
      <w:tr w:rsidR="00032948" w:rsidRPr="00CF2030" w14:paraId="61F119B4" w14:textId="77777777" w:rsidTr="00735F47">
        <w:trPr>
          <w:cantSplit/>
        </w:trPr>
        <w:tc>
          <w:tcPr>
            <w:tcW w:w="536" w:type="dxa"/>
          </w:tcPr>
          <w:p w14:paraId="7F03ABA5" w14:textId="77777777" w:rsidR="00032948" w:rsidRDefault="00032948" w:rsidP="00212B6F">
            <w:pPr>
              <w:jc w:val="right"/>
              <w:rPr>
                <w:rFonts w:cs="Arial"/>
                <w:b/>
                <w:szCs w:val="22"/>
              </w:rPr>
            </w:pPr>
            <w:r>
              <w:rPr>
                <w:rFonts w:cs="Arial"/>
                <w:b/>
                <w:szCs w:val="22"/>
              </w:rPr>
              <w:t>8.</w:t>
            </w:r>
          </w:p>
        </w:tc>
        <w:tc>
          <w:tcPr>
            <w:tcW w:w="4138" w:type="dxa"/>
          </w:tcPr>
          <w:p w14:paraId="4ADCC43D" w14:textId="77777777" w:rsidR="00032948" w:rsidRDefault="00032948" w:rsidP="00212B6F">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r>
              <w:rPr>
                <w:rFonts w:cs="Arial"/>
                <w:b/>
                <w:bCs/>
                <w:szCs w:val="22"/>
              </w:rPr>
              <w:t>Öffentliche Forschung muss dem Frieden dienen</w:t>
            </w:r>
          </w:p>
          <w:p w14:paraId="12613633" w14:textId="77777777" w:rsidR="00032948" w:rsidRDefault="00032948" w:rsidP="00212B6F">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p>
          <w:p w14:paraId="3668F46E" w14:textId="77777777" w:rsidR="00032948" w:rsidRDefault="00032948" w:rsidP="00212B6F">
            <w:pPr>
              <w:ind w:left="612"/>
              <w:jc w:val="both"/>
              <w:rPr>
                <w:rFonts w:cs="Arial"/>
                <w:szCs w:val="22"/>
              </w:rPr>
            </w:pPr>
            <w:r>
              <w:rPr>
                <w:rFonts w:cs="Arial"/>
                <w:szCs w:val="22"/>
              </w:rPr>
              <w:t>Antrag</w:t>
            </w:r>
          </w:p>
          <w:p w14:paraId="7375F8C0" w14:textId="77777777" w:rsidR="00032948" w:rsidRDefault="00032948" w:rsidP="00212B6F">
            <w:pPr>
              <w:ind w:left="612"/>
              <w:jc w:val="both"/>
              <w:rPr>
                <w:rFonts w:cs="Arial"/>
                <w:szCs w:val="22"/>
              </w:rPr>
            </w:pPr>
            <w:r>
              <w:rPr>
                <w:rFonts w:cs="Arial"/>
                <w:szCs w:val="22"/>
              </w:rPr>
              <w:t>der Fraktion BÜNDNIS 90/</w:t>
            </w:r>
          </w:p>
          <w:p w14:paraId="0FD4C0F5" w14:textId="77777777" w:rsidR="00032948" w:rsidRPr="00F31442" w:rsidRDefault="00032948" w:rsidP="00212B6F">
            <w:pPr>
              <w:ind w:left="612"/>
              <w:jc w:val="both"/>
              <w:rPr>
                <w:rFonts w:cs="Arial"/>
                <w:szCs w:val="22"/>
              </w:rPr>
            </w:pPr>
            <w:r>
              <w:rPr>
                <w:rFonts w:cs="Arial"/>
                <w:szCs w:val="22"/>
              </w:rPr>
              <w:t xml:space="preserve">DIE GRÜNEN </w:t>
            </w:r>
          </w:p>
          <w:p w14:paraId="6FFB3D5C" w14:textId="77777777" w:rsidR="00032948" w:rsidRDefault="00032948" w:rsidP="00212B6F">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1105</w:t>
            </w:r>
          </w:p>
          <w:p w14:paraId="146DE1C5" w14:textId="77777777" w:rsidR="00032948" w:rsidRDefault="00032948" w:rsidP="00212B6F">
            <w:pPr>
              <w:ind w:left="612"/>
              <w:jc w:val="both"/>
              <w:rPr>
                <w:rFonts w:cs="Arial"/>
                <w:bCs/>
                <w:szCs w:val="22"/>
              </w:rPr>
            </w:pPr>
          </w:p>
          <w:p w14:paraId="567AF30B" w14:textId="77777777" w:rsidR="00032948" w:rsidRDefault="00032948" w:rsidP="00212B6F">
            <w:pPr>
              <w:ind w:left="612"/>
              <w:jc w:val="both"/>
              <w:rPr>
                <w:rFonts w:cs="Arial"/>
                <w:b/>
                <w:bCs/>
                <w:szCs w:val="22"/>
              </w:rPr>
            </w:pPr>
          </w:p>
        </w:tc>
        <w:tc>
          <w:tcPr>
            <w:tcW w:w="571" w:type="dxa"/>
          </w:tcPr>
          <w:p w14:paraId="45CADAD7" w14:textId="77777777" w:rsidR="00032948" w:rsidRPr="00F31442" w:rsidRDefault="00032948" w:rsidP="00212B6F">
            <w:pPr>
              <w:jc w:val="both"/>
              <w:rPr>
                <w:rFonts w:cs="Arial"/>
                <w:szCs w:val="22"/>
              </w:rPr>
            </w:pPr>
          </w:p>
        </w:tc>
        <w:tc>
          <w:tcPr>
            <w:tcW w:w="4038" w:type="dxa"/>
          </w:tcPr>
          <w:p w14:paraId="123A4EE3" w14:textId="77777777" w:rsidR="00032948" w:rsidRPr="00735F47" w:rsidRDefault="00735F47" w:rsidP="00735F47">
            <w:pPr>
              <w:jc w:val="both"/>
              <w:rPr>
                <w:rFonts w:cs="Arial"/>
                <w:szCs w:val="22"/>
              </w:rPr>
            </w:pPr>
            <w:r>
              <w:rPr>
                <w:rFonts w:cs="Arial"/>
                <w:szCs w:val="22"/>
              </w:rPr>
              <w:t xml:space="preserve">Der Antrag - Drucksache 17/1105 - wurde nach Beratung in direkter Abstimmung mit den Stimmen der Fraktionen von CDU, FDP und AfD gegen die Stimmen der Fraktionen von SPD und GRÜNEN abgelehnt. </w:t>
            </w:r>
          </w:p>
        </w:tc>
      </w:tr>
      <w:tr w:rsidR="00735F47" w:rsidRPr="00CF2030" w14:paraId="1CBCF33A" w14:textId="77777777" w:rsidTr="00735F47">
        <w:trPr>
          <w:cantSplit/>
        </w:trPr>
        <w:tc>
          <w:tcPr>
            <w:tcW w:w="536" w:type="dxa"/>
          </w:tcPr>
          <w:p w14:paraId="7973F3EA" w14:textId="77777777" w:rsidR="00735F47" w:rsidRDefault="00735F47" w:rsidP="00735F47">
            <w:pPr>
              <w:jc w:val="right"/>
              <w:rPr>
                <w:rFonts w:cs="Arial"/>
                <w:b/>
                <w:szCs w:val="22"/>
              </w:rPr>
            </w:pPr>
            <w:r>
              <w:rPr>
                <w:rFonts w:cs="Arial"/>
                <w:b/>
                <w:szCs w:val="22"/>
              </w:rPr>
              <w:t>9.</w:t>
            </w:r>
          </w:p>
        </w:tc>
        <w:tc>
          <w:tcPr>
            <w:tcW w:w="4138" w:type="dxa"/>
          </w:tcPr>
          <w:p w14:paraId="70615CEE" w14:textId="77777777" w:rsidR="00735F47" w:rsidRPr="0080207A" w:rsidRDefault="00735F47" w:rsidP="00735F47">
            <w:pPr>
              <w:jc w:val="both"/>
              <w:rPr>
                <w:rFonts w:eastAsia="Calibri"/>
                <w:b/>
                <w:bCs/>
              </w:rPr>
            </w:pPr>
            <w:r w:rsidRPr="0080207A">
              <w:rPr>
                <w:rFonts w:cs="Arial"/>
                <w:b/>
                <w:szCs w:val="22"/>
              </w:rPr>
              <w:t>Nächtliche Abschiebungen und Rücküberstellungen von Familien mit Kindern verhindern</w:t>
            </w:r>
          </w:p>
          <w:p w14:paraId="6236F94A" w14:textId="77777777" w:rsidR="00735F47" w:rsidRPr="0080207A" w:rsidRDefault="00735F47" w:rsidP="00735F47">
            <w:pPr>
              <w:jc w:val="both"/>
              <w:rPr>
                <w:rFonts w:cs="Arial"/>
                <w:b/>
                <w:szCs w:val="22"/>
              </w:rPr>
            </w:pPr>
          </w:p>
          <w:p w14:paraId="72067C33" w14:textId="77777777" w:rsidR="00735F47" w:rsidRDefault="00735F47" w:rsidP="00735F47">
            <w:pPr>
              <w:ind w:left="612"/>
              <w:jc w:val="both"/>
              <w:rPr>
                <w:rFonts w:cs="Arial"/>
                <w:szCs w:val="22"/>
              </w:rPr>
            </w:pPr>
            <w:r>
              <w:rPr>
                <w:rFonts w:cs="Arial"/>
                <w:szCs w:val="22"/>
              </w:rPr>
              <w:t>Antrag</w:t>
            </w:r>
          </w:p>
          <w:p w14:paraId="7DD79514" w14:textId="77777777" w:rsidR="00735F47" w:rsidRDefault="00735F47" w:rsidP="00735F47">
            <w:pPr>
              <w:ind w:left="612"/>
              <w:jc w:val="both"/>
              <w:rPr>
                <w:rFonts w:cs="Arial"/>
                <w:szCs w:val="22"/>
              </w:rPr>
            </w:pPr>
            <w:r>
              <w:rPr>
                <w:rFonts w:cs="Arial"/>
                <w:szCs w:val="22"/>
              </w:rPr>
              <w:t>der Fraktion BÜNDNIS 90/</w:t>
            </w:r>
          </w:p>
          <w:p w14:paraId="527F177A" w14:textId="77777777" w:rsidR="00735F47" w:rsidRPr="00F31442" w:rsidRDefault="00735F47" w:rsidP="00735F47">
            <w:pPr>
              <w:ind w:left="612"/>
              <w:jc w:val="both"/>
              <w:rPr>
                <w:rFonts w:cs="Arial"/>
                <w:szCs w:val="22"/>
              </w:rPr>
            </w:pPr>
            <w:r>
              <w:rPr>
                <w:rFonts w:cs="Arial"/>
                <w:szCs w:val="22"/>
              </w:rPr>
              <w:t xml:space="preserve">DIE GRÜNEN </w:t>
            </w:r>
          </w:p>
          <w:p w14:paraId="70B47CDB" w14:textId="77777777" w:rsidR="00735F47" w:rsidRDefault="00735F47" w:rsidP="00735F47">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797</w:t>
            </w:r>
          </w:p>
          <w:p w14:paraId="5726E015" w14:textId="77777777" w:rsidR="00735F47" w:rsidRDefault="00735F47" w:rsidP="00735F47">
            <w:pPr>
              <w:ind w:left="612"/>
              <w:jc w:val="both"/>
              <w:rPr>
                <w:rFonts w:cs="Arial"/>
                <w:bCs/>
                <w:szCs w:val="22"/>
              </w:rPr>
            </w:pPr>
          </w:p>
          <w:p w14:paraId="096F6FA8" w14:textId="77777777" w:rsidR="00735F47" w:rsidRDefault="00735F47" w:rsidP="00735F47">
            <w:pPr>
              <w:ind w:left="612"/>
              <w:jc w:val="both"/>
              <w:rPr>
                <w:rFonts w:cs="Arial"/>
                <w:bCs/>
                <w:szCs w:val="22"/>
              </w:rPr>
            </w:pPr>
            <w:r>
              <w:rPr>
                <w:rFonts w:cs="Arial"/>
                <w:bCs/>
                <w:szCs w:val="22"/>
              </w:rPr>
              <w:t>Beschlussempfehlung</w:t>
            </w:r>
          </w:p>
          <w:p w14:paraId="131B3456" w14:textId="77777777" w:rsidR="00735F47" w:rsidRDefault="00735F47" w:rsidP="00735F47">
            <w:pPr>
              <w:ind w:left="612"/>
              <w:jc w:val="both"/>
              <w:rPr>
                <w:rFonts w:cs="Arial"/>
                <w:bCs/>
                <w:szCs w:val="22"/>
              </w:rPr>
            </w:pPr>
            <w:r>
              <w:rPr>
                <w:rFonts w:cs="Arial"/>
                <w:bCs/>
                <w:szCs w:val="22"/>
              </w:rPr>
              <w:t>und Bericht</w:t>
            </w:r>
          </w:p>
          <w:p w14:paraId="15B3727B" w14:textId="77777777" w:rsidR="00735F47" w:rsidRDefault="00735F47" w:rsidP="00735F47">
            <w:pPr>
              <w:ind w:left="612"/>
              <w:jc w:val="both"/>
              <w:rPr>
                <w:rFonts w:cs="Arial"/>
                <w:bCs/>
                <w:szCs w:val="22"/>
              </w:rPr>
            </w:pPr>
            <w:r>
              <w:rPr>
                <w:rFonts w:cs="Arial"/>
                <w:bCs/>
                <w:szCs w:val="22"/>
              </w:rPr>
              <w:t>des Integrationsausschusses</w:t>
            </w:r>
          </w:p>
          <w:p w14:paraId="203B84BE" w14:textId="77777777" w:rsidR="00735F47" w:rsidRDefault="00735F47" w:rsidP="00735F47">
            <w:pPr>
              <w:ind w:left="612"/>
              <w:jc w:val="both"/>
              <w:rPr>
                <w:rFonts w:cs="Arial"/>
                <w:bCs/>
                <w:szCs w:val="22"/>
              </w:rPr>
            </w:pPr>
            <w:r>
              <w:rPr>
                <w:rFonts w:cs="Arial"/>
                <w:bCs/>
                <w:szCs w:val="22"/>
              </w:rPr>
              <w:t>Drucksache 17/1129</w:t>
            </w:r>
          </w:p>
          <w:p w14:paraId="26603F5F" w14:textId="77777777" w:rsidR="00735F47" w:rsidRPr="00F31442" w:rsidRDefault="00735F47" w:rsidP="00735F47">
            <w:pPr>
              <w:jc w:val="both"/>
              <w:rPr>
                <w:rFonts w:cs="Arial"/>
                <w:bCs/>
                <w:szCs w:val="22"/>
              </w:rPr>
            </w:pPr>
          </w:p>
          <w:p w14:paraId="556BEAE3" w14:textId="77777777" w:rsidR="00735F47" w:rsidRPr="00016A25" w:rsidRDefault="00735F47" w:rsidP="00735F47">
            <w:pPr>
              <w:pStyle w:val="TopThema"/>
              <w:jc w:val="both"/>
              <w:rPr>
                <w:b w:val="0"/>
                <w:color w:val="000000"/>
              </w:rPr>
            </w:pPr>
          </w:p>
        </w:tc>
        <w:tc>
          <w:tcPr>
            <w:tcW w:w="571" w:type="dxa"/>
          </w:tcPr>
          <w:p w14:paraId="281EFC54" w14:textId="77777777" w:rsidR="00735F47" w:rsidRPr="00F31442" w:rsidRDefault="00735F47" w:rsidP="00735F47">
            <w:pPr>
              <w:jc w:val="both"/>
              <w:rPr>
                <w:rFonts w:cs="Arial"/>
                <w:szCs w:val="22"/>
              </w:rPr>
            </w:pPr>
          </w:p>
        </w:tc>
        <w:tc>
          <w:tcPr>
            <w:tcW w:w="4038" w:type="dxa"/>
          </w:tcPr>
          <w:p w14:paraId="47C2F1A4" w14:textId="77777777" w:rsidR="00735F47" w:rsidRPr="00D87208" w:rsidRDefault="00735F47" w:rsidP="00735F47">
            <w:pPr>
              <w:jc w:val="both"/>
              <w:rPr>
                <w:rFonts w:cs="Arial"/>
                <w:szCs w:val="22"/>
              </w:rPr>
            </w:pPr>
            <w:r>
              <w:rPr>
                <w:rFonts w:cs="Arial"/>
                <w:szCs w:val="22"/>
              </w:rPr>
              <w:t xml:space="preserve">Der Antrag - Drucksache 17/797 - wurde entsprechend der Beschlussempfehlung - Drucksache 17/1129 - mit den Stimmen der Fraktionen von CDU, FDP und AfD gegen die Stimmen der Fraktionen von SPD und GRÜNEN abgelehnt. </w:t>
            </w:r>
          </w:p>
        </w:tc>
      </w:tr>
      <w:tr w:rsidR="00735F47" w:rsidRPr="00CF2030" w14:paraId="7330C509" w14:textId="77777777" w:rsidTr="00735F47">
        <w:trPr>
          <w:cantSplit/>
        </w:trPr>
        <w:tc>
          <w:tcPr>
            <w:tcW w:w="536" w:type="dxa"/>
          </w:tcPr>
          <w:p w14:paraId="17CBB8F6" w14:textId="77777777" w:rsidR="00735F47" w:rsidRPr="00735F47" w:rsidRDefault="00735F47" w:rsidP="00735F47">
            <w:pPr>
              <w:jc w:val="right"/>
              <w:rPr>
                <w:rFonts w:cs="Arial"/>
                <w:b/>
                <w:szCs w:val="22"/>
              </w:rPr>
            </w:pPr>
            <w:r w:rsidRPr="00735F47">
              <w:rPr>
                <w:rFonts w:cs="Arial"/>
                <w:b/>
                <w:szCs w:val="22"/>
              </w:rPr>
              <w:t>10.</w:t>
            </w:r>
          </w:p>
        </w:tc>
        <w:tc>
          <w:tcPr>
            <w:tcW w:w="4138" w:type="dxa"/>
          </w:tcPr>
          <w:p w14:paraId="7D837461" w14:textId="77777777" w:rsidR="00735F47" w:rsidRPr="00F31442" w:rsidRDefault="00735F47" w:rsidP="00735F47">
            <w:pPr>
              <w:jc w:val="both"/>
              <w:rPr>
                <w:rFonts w:cs="Arial"/>
                <w:b/>
                <w:bCs/>
                <w:szCs w:val="22"/>
              </w:rPr>
            </w:pPr>
            <w:r w:rsidRPr="00F31442">
              <w:rPr>
                <w:rFonts w:cs="Arial"/>
                <w:b/>
                <w:bCs/>
                <w:szCs w:val="22"/>
              </w:rPr>
              <w:t>Fragestunde</w:t>
            </w:r>
          </w:p>
          <w:p w14:paraId="3714A43A" w14:textId="77777777" w:rsidR="00735F47" w:rsidRPr="00016A25" w:rsidRDefault="00735F47" w:rsidP="00735F47">
            <w:pPr>
              <w:jc w:val="both"/>
              <w:rPr>
                <w:rFonts w:cs="Arial"/>
                <w:bCs/>
                <w:szCs w:val="22"/>
              </w:rPr>
            </w:pPr>
          </w:p>
          <w:p w14:paraId="2DED09A2" w14:textId="77777777" w:rsidR="00735F47" w:rsidRPr="00F31442" w:rsidRDefault="00735F47" w:rsidP="00735F47">
            <w:pPr>
              <w:ind w:left="612"/>
              <w:jc w:val="both"/>
              <w:rPr>
                <w:rFonts w:cs="Arial"/>
                <w:szCs w:val="22"/>
              </w:rPr>
            </w:pPr>
            <w:r w:rsidRPr="00F31442">
              <w:rPr>
                <w:rFonts w:cs="Arial"/>
                <w:szCs w:val="22"/>
              </w:rPr>
              <w:t>Mündliche Anfragen</w:t>
            </w:r>
          </w:p>
          <w:p w14:paraId="7997470B" w14:textId="77777777" w:rsidR="00735F47" w:rsidRDefault="00735F47" w:rsidP="00735F47">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1133</w:t>
            </w:r>
          </w:p>
          <w:p w14:paraId="3B8D5DDE" w14:textId="77777777" w:rsidR="00735F47" w:rsidRDefault="00735F47" w:rsidP="00735F47">
            <w:pPr>
              <w:jc w:val="both"/>
              <w:rPr>
                <w:rFonts w:cs="Arial"/>
                <w:bCs/>
                <w:szCs w:val="22"/>
              </w:rPr>
            </w:pPr>
          </w:p>
          <w:p w14:paraId="3956E4A4" w14:textId="77777777" w:rsidR="00735F47" w:rsidRPr="00F31442" w:rsidRDefault="00735F47" w:rsidP="000C2A30">
            <w:pPr>
              <w:tabs>
                <w:tab w:val="left" w:pos="-1094"/>
                <w:tab w:val="left" w:pos="-703"/>
                <w:tab w:val="left" w:pos="-329"/>
              </w:tabs>
              <w:ind w:left="612"/>
              <w:jc w:val="both"/>
              <w:rPr>
                <w:rFonts w:cs="Arial"/>
                <w:szCs w:val="22"/>
              </w:rPr>
            </w:pPr>
          </w:p>
        </w:tc>
        <w:tc>
          <w:tcPr>
            <w:tcW w:w="571" w:type="dxa"/>
          </w:tcPr>
          <w:p w14:paraId="558E3CFF" w14:textId="77777777" w:rsidR="00735F47" w:rsidRPr="00F31442" w:rsidRDefault="00735F47" w:rsidP="00735F47">
            <w:pPr>
              <w:jc w:val="both"/>
              <w:rPr>
                <w:rFonts w:cs="Arial"/>
                <w:szCs w:val="22"/>
              </w:rPr>
            </w:pPr>
          </w:p>
        </w:tc>
        <w:tc>
          <w:tcPr>
            <w:tcW w:w="4038" w:type="dxa"/>
          </w:tcPr>
          <w:p w14:paraId="4CC6DF2C" w14:textId="77777777" w:rsidR="00735F47" w:rsidRDefault="00735F47" w:rsidP="00735F47">
            <w:pPr>
              <w:jc w:val="both"/>
              <w:rPr>
                <w:rFonts w:cs="Arial"/>
                <w:szCs w:val="22"/>
              </w:rPr>
            </w:pPr>
            <w:r>
              <w:rPr>
                <w:rFonts w:cs="Arial"/>
                <w:szCs w:val="22"/>
              </w:rPr>
              <w:t xml:space="preserve">Die Mündlichen Anfragen 4, 5 und 6 der Drucksache 17/1133 wurden wie folgt erledigt: </w:t>
            </w:r>
          </w:p>
          <w:p w14:paraId="046C8157" w14:textId="77777777" w:rsidR="00735F47" w:rsidRDefault="00735F47" w:rsidP="00735F47">
            <w:pPr>
              <w:jc w:val="both"/>
              <w:rPr>
                <w:rFonts w:cs="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3216"/>
            </w:tblGrid>
            <w:tr w:rsidR="00735F47" w14:paraId="7EAD1294" w14:textId="77777777" w:rsidTr="00735F47">
              <w:tc>
                <w:tcPr>
                  <w:tcW w:w="596" w:type="dxa"/>
                </w:tcPr>
                <w:p w14:paraId="51AA9EBA" w14:textId="77777777" w:rsidR="00735F47" w:rsidRDefault="00735F47" w:rsidP="00735F47">
                  <w:pPr>
                    <w:jc w:val="both"/>
                    <w:rPr>
                      <w:rFonts w:cs="Arial"/>
                      <w:szCs w:val="22"/>
                    </w:rPr>
                  </w:pPr>
                  <w:r>
                    <w:rPr>
                      <w:rFonts w:cs="Arial"/>
                      <w:szCs w:val="22"/>
                    </w:rPr>
                    <w:t>4</w:t>
                  </w:r>
                </w:p>
              </w:tc>
              <w:tc>
                <w:tcPr>
                  <w:tcW w:w="3216" w:type="dxa"/>
                </w:tcPr>
                <w:p w14:paraId="19982149" w14:textId="77777777" w:rsidR="00735F47" w:rsidRDefault="00735F47" w:rsidP="00735F47">
                  <w:pPr>
                    <w:jc w:val="both"/>
                    <w:rPr>
                      <w:rFonts w:cs="Arial"/>
                      <w:szCs w:val="22"/>
                    </w:rPr>
                  </w:pPr>
                  <w:r>
                    <w:rPr>
                      <w:rFonts w:cs="Arial"/>
                      <w:szCs w:val="22"/>
                    </w:rPr>
                    <w:t xml:space="preserve">Antwort des Finanzministers </w:t>
                  </w:r>
                </w:p>
                <w:p w14:paraId="7C41AD94" w14:textId="77777777" w:rsidR="00735F47" w:rsidRDefault="00735F47" w:rsidP="00735F47">
                  <w:pPr>
                    <w:jc w:val="both"/>
                    <w:rPr>
                      <w:rFonts w:cs="Arial"/>
                      <w:szCs w:val="22"/>
                    </w:rPr>
                  </w:pPr>
                </w:p>
              </w:tc>
            </w:tr>
            <w:tr w:rsidR="00735F47" w14:paraId="3CA637A8" w14:textId="77777777" w:rsidTr="00735F47">
              <w:tc>
                <w:tcPr>
                  <w:tcW w:w="596" w:type="dxa"/>
                </w:tcPr>
                <w:p w14:paraId="50AEB5DF" w14:textId="77777777" w:rsidR="00735F47" w:rsidRDefault="00735F47" w:rsidP="00735F47">
                  <w:pPr>
                    <w:jc w:val="both"/>
                    <w:rPr>
                      <w:rFonts w:cs="Arial"/>
                      <w:szCs w:val="22"/>
                    </w:rPr>
                  </w:pPr>
                  <w:r>
                    <w:rPr>
                      <w:rFonts w:cs="Arial"/>
                      <w:szCs w:val="22"/>
                    </w:rPr>
                    <w:t>5</w:t>
                  </w:r>
                </w:p>
              </w:tc>
              <w:tc>
                <w:tcPr>
                  <w:tcW w:w="3216" w:type="dxa"/>
                </w:tcPr>
                <w:p w14:paraId="5983FA76" w14:textId="77777777" w:rsidR="00735F47" w:rsidRDefault="00735F47" w:rsidP="00735F47">
                  <w:pPr>
                    <w:jc w:val="both"/>
                    <w:rPr>
                      <w:bCs/>
                      <w:szCs w:val="22"/>
                    </w:rPr>
                  </w:pPr>
                  <w:r>
                    <w:rPr>
                      <w:rFonts w:cs="Arial"/>
                      <w:szCs w:val="22"/>
                    </w:rPr>
                    <w:t xml:space="preserve">Antwort des Ministers für </w:t>
                  </w:r>
                  <w:r w:rsidRPr="00735F47">
                    <w:rPr>
                      <w:bCs/>
                      <w:szCs w:val="22"/>
                    </w:rPr>
                    <w:t>Wirtschaft, Innovation, Digitalisierung und Energie</w:t>
                  </w:r>
                </w:p>
                <w:p w14:paraId="372C6187" w14:textId="77777777" w:rsidR="00735F47" w:rsidRDefault="00735F47" w:rsidP="00735F47">
                  <w:pPr>
                    <w:jc w:val="both"/>
                    <w:rPr>
                      <w:rFonts w:cs="Arial"/>
                      <w:szCs w:val="22"/>
                    </w:rPr>
                  </w:pPr>
                </w:p>
              </w:tc>
            </w:tr>
            <w:tr w:rsidR="00735F47" w14:paraId="5C68A335" w14:textId="77777777" w:rsidTr="00735F47">
              <w:tc>
                <w:tcPr>
                  <w:tcW w:w="596" w:type="dxa"/>
                </w:tcPr>
                <w:p w14:paraId="4FB20A09" w14:textId="77777777" w:rsidR="00735F47" w:rsidRDefault="00735F47" w:rsidP="00735F47">
                  <w:pPr>
                    <w:jc w:val="both"/>
                    <w:rPr>
                      <w:rFonts w:cs="Arial"/>
                      <w:szCs w:val="22"/>
                    </w:rPr>
                  </w:pPr>
                  <w:r>
                    <w:rPr>
                      <w:rFonts w:cs="Arial"/>
                      <w:szCs w:val="22"/>
                    </w:rPr>
                    <w:t>6</w:t>
                  </w:r>
                </w:p>
              </w:tc>
              <w:tc>
                <w:tcPr>
                  <w:tcW w:w="3216" w:type="dxa"/>
                </w:tcPr>
                <w:p w14:paraId="7C37EB95" w14:textId="77777777" w:rsidR="00735F47" w:rsidRDefault="00735F47" w:rsidP="000C2A30">
                  <w:pPr>
                    <w:jc w:val="both"/>
                    <w:rPr>
                      <w:rFonts w:cs="Arial"/>
                      <w:szCs w:val="22"/>
                    </w:rPr>
                  </w:pPr>
                  <w:r>
                    <w:rPr>
                      <w:rFonts w:cs="Arial"/>
                      <w:szCs w:val="22"/>
                    </w:rPr>
                    <w:t xml:space="preserve">Antwort der Ministerin für Kultur und Wissenschaft </w:t>
                  </w:r>
                </w:p>
                <w:p w14:paraId="0855BE0D" w14:textId="77777777" w:rsidR="000C2A30" w:rsidRDefault="000C2A30" w:rsidP="000C2A30">
                  <w:pPr>
                    <w:jc w:val="both"/>
                    <w:rPr>
                      <w:rFonts w:cs="Arial"/>
                      <w:szCs w:val="22"/>
                    </w:rPr>
                  </w:pPr>
                </w:p>
              </w:tc>
            </w:tr>
          </w:tbl>
          <w:p w14:paraId="354A01B8" w14:textId="77777777" w:rsidR="00735F47" w:rsidRPr="00735F47" w:rsidRDefault="00735F47" w:rsidP="00735F47">
            <w:pPr>
              <w:jc w:val="both"/>
              <w:rPr>
                <w:rFonts w:cs="Arial"/>
                <w:szCs w:val="22"/>
              </w:rPr>
            </w:pPr>
          </w:p>
        </w:tc>
      </w:tr>
      <w:tr w:rsidR="00735F47" w:rsidRPr="00CF2030" w14:paraId="72E75B22" w14:textId="77777777" w:rsidTr="00735F47">
        <w:trPr>
          <w:cantSplit/>
        </w:trPr>
        <w:tc>
          <w:tcPr>
            <w:tcW w:w="536" w:type="dxa"/>
          </w:tcPr>
          <w:p w14:paraId="3103D844" w14:textId="77777777" w:rsidR="00735F47" w:rsidRPr="00F945FD" w:rsidRDefault="00735F47" w:rsidP="00F945FD">
            <w:pPr>
              <w:jc w:val="right"/>
              <w:rPr>
                <w:rFonts w:cs="Arial"/>
                <w:b/>
                <w:szCs w:val="22"/>
              </w:rPr>
            </w:pPr>
            <w:r w:rsidRPr="00F945FD">
              <w:rPr>
                <w:rFonts w:cs="Arial"/>
                <w:b/>
                <w:szCs w:val="22"/>
              </w:rPr>
              <w:lastRenderedPageBreak/>
              <w:t>1</w:t>
            </w:r>
            <w:r w:rsidR="00F945FD">
              <w:rPr>
                <w:rFonts w:cs="Arial"/>
                <w:b/>
                <w:szCs w:val="22"/>
              </w:rPr>
              <w:t>1</w:t>
            </w:r>
            <w:r w:rsidRPr="00F945FD">
              <w:rPr>
                <w:rFonts w:cs="Arial"/>
                <w:b/>
                <w:szCs w:val="22"/>
              </w:rPr>
              <w:t>.</w:t>
            </w:r>
          </w:p>
        </w:tc>
        <w:tc>
          <w:tcPr>
            <w:tcW w:w="4138" w:type="dxa"/>
          </w:tcPr>
          <w:p w14:paraId="7B8C750D" w14:textId="77777777" w:rsidR="00735F47" w:rsidRPr="00A12690" w:rsidRDefault="00735F47" w:rsidP="00735F47">
            <w:pPr>
              <w:jc w:val="both"/>
              <w:rPr>
                <w:b/>
              </w:rPr>
            </w:pPr>
            <w:r w:rsidRPr="00A12690">
              <w:rPr>
                <w:b/>
              </w:rPr>
              <w:t>Fünftes Gesetz zur Änderung des Gesetzes zur Ausführung des Zweiten Buches Sozialgesetzbuch für das Land Nordrhein-Westfalen</w:t>
            </w:r>
          </w:p>
          <w:p w14:paraId="56737772" w14:textId="77777777" w:rsidR="00735F47" w:rsidRPr="00D56605" w:rsidRDefault="00735F47" w:rsidP="00735F47">
            <w:pPr>
              <w:autoSpaceDE w:val="0"/>
              <w:autoSpaceDN w:val="0"/>
              <w:adjustRightInd w:val="0"/>
              <w:jc w:val="both"/>
              <w:rPr>
                <w:rFonts w:asciiTheme="minorHAnsi" w:eastAsiaTheme="minorHAnsi" w:hAnsiTheme="minorHAnsi" w:cstheme="minorHAnsi"/>
                <w:szCs w:val="22"/>
                <w:lang w:eastAsia="en-US"/>
              </w:rPr>
            </w:pPr>
          </w:p>
          <w:p w14:paraId="26BA36D8" w14:textId="77777777" w:rsidR="00735F47" w:rsidRPr="00D56605" w:rsidRDefault="00735F47" w:rsidP="00735F47">
            <w:pPr>
              <w:ind w:left="612"/>
              <w:jc w:val="both"/>
              <w:rPr>
                <w:rFonts w:cs="Arial"/>
                <w:szCs w:val="22"/>
              </w:rPr>
            </w:pPr>
            <w:r w:rsidRPr="00D56605">
              <w:rPr>
                <w:rFonts w:asciiTheme="minorHAnsi" w:eastAsiaTheme="minorHAnsi" w:hAnsiTheme="minorHAnsi" w:cstheme="minorHAnsi"/>
                <w:szCs w:val="22"/>
                <w:lang w:eastAsia="en-US"/>
              </w:rPr>
              <w:t>G</w:t>
            </w:r>
            <w:r w:rsidRPr="00D56605">
              <w:rPr>
                <w:rFonts w:cs="Arial"/>
                <w:szCs w:val="22"/>
              </w:rPr>
              <w:t>esetzentwurf</w:t>
            </w:r>
          </w:p>
          <w:p w14:paraId="50D6BB8F" w14:textId="77777777" w:rsidR="00735F47" w:rsidRPr="00D56605" w:rsidRDefault="00735F47" w:rsidP="00735F47">
            <w:pPr>
              <w:ind w:left="612"/>
              <w:jc w:val="both"/>
              <w:rPr>
                <w:rFonts w:cs="Arial"/>
                <w:szCs w:val="22"/>
              </w:rPr>
            </w:pPr>
            <w:r>
              <w:rPr>
                <w:rFonts w:cs="Arial"/>
                <w:szCs w:val="22"/>
              </w:rPr>
              <w:t>der Landesregierung</w:t>
            </w:r>
          </w:p>
          <w:p w14:paraId="58E6348A" w14:textId="77777777" w:rsidR="00735F47" w:rsidRPr="00D56605" w:rsidRDefault="00735F47" w:rsidP="00735F47">
            <w:pPr>
              <w:ind w:left="612"/>
              <w:jc w:val="both"/>
              <w:rPr>
                <w:rFonts w:cs="Arial"/>
                <w:szCs w:val="22"/>
              </w:rPr>
            </w:pPr>
            <w:r>
              <w:rPr>
                <w:rFonts w:cs="Arial"/>
                <w:szCs w:val="22"/>
              </w:rPr>
              <w:t>Drucksache 17/492</w:t>
            </w:r>
          </w:p>
          <w:p w14:paraId="127A78F0" w14:textId="77777777" w:rsidR="00735F47" w:rsidRPr="00D56605" w:rsidRDefault="00735F47" w:rsidP="00735F47">
            <w:pPr>
              <w:ind w:left="612"/>
              <w:jc w:val="both"/>
              <w:rPr>
                <w:rFonts w:cs="Arial"/>
                <w:szCs w:val="22"/>
              </w:rPr>
            </w:pPr>
          </w:p>
          <w:p w14:paraId="7F7E4AC0" w14:textId="77777777" w:rsidR="00735F47" w:rsidRPr="00D56605" w:rsidRDefault="00735F47" w:rsidP="00735F47">
            <w:pPr>
              <w:ind w:left="612"/>
              <w:jc w:val="both"/>
              <w:rPr>
                <w:rFonts w:cs="Arial"/>
                <w:szCs w:val="22"/>
              </w:rPr>
            </w:pPr>
            <w:r w:rsidRPr="00D56605">
              <w:rPr>
                <w:rFonts w:cs="Arial"/>
                <w:szCs w:val="22"/>
              </w:rPr>
              <w:t>Beschlussempfehlung</w:t>
            </w:r>
          </w:p>
          <w:p w14:paraId="2B06B777" w14:textId="77777777" w:rsidR="00735F47" w:rsidRPr="00D56605" w:rsidRDefault="00735F47" w:rsidP="00735F47">
            <w:pPr>
              <w:ind w:left="612"/>
              <w:jc w:val="both"/>
              <w:rPr>
                <w:rFonts w:cs="Arial"/>
                <w:szCs w:val="22"/>
              </w:rPr>
            </w:pPr>
            <w:r w:rsidRPr="00D56605">
              <w:rPr>
                <w:rFonts w:cs="Arial"/>
                <w:szCs w:val="22"/>
              </w:rPr>
              <w:t>und Bericht</w:t>
            </w:r>
          </w:p>
          <w:p w14:paraId="3BB912B1" w14:textId="77777777" w:rsidR="00735F47" w:rsidRDefault="00735F47" w:rsidP="00735F47">
            <w:pPr>
              <w:ind w:left="612"/>
              <w:jc w:val="both"/>
              <w:rPr>
                <w:rFonts w:cs="Arial"/>
                <w:szCs w:val="22"/>
              </w:rPr>
            </w:pPr>
            <w:r w:rsidRPr="00D56605">
              <w:rPr>
                <w:rFonts w:cs="Arial"/>
                <w:szCs w:val="22"/>
              </w:rPr>
              <w:t xml:space="preserve">des Ausschusses für </w:t>
            </w:r>
            <w:r>
              <w:rPr>
                <w:rFonts w:cs="Arial"/>
                <w:szCs w:val="22"/>
              </w:rPr>
              <w:t>Arbeit,</w:t>
            </w:r>
          </w:p>
          <w:p w14:paraId="460EEE8F" w14:textId="77777777" w:rsidR="00735F47" w:rsidRPr="00D56605" w:rsidRDefault="00735F47" w:rsidP="00735F47">
            <w:pPr>
              <w:ind w:left="612"/>
              <w:jc w:val="both"/>
              <w:rPr>
                <w:rFonts w:cs="Arial"/>
                <w:szCs w:val="22"/>
              </w:rPr>
            </w:pPr>
            <w:r>
              <w:rPr>
                <w:rFonts w:cs="Arial"/>
                <w:szCs w:val="22"/>
              </w:rPr>
              <w:t>Gesundheit und Soziales</w:t>
            </w:r>
          </w:p>
          <w:p w14:paraId="45E2D11F" w14:textId="77777777" w:rsidR="00735F47" w:rsidRPr="00D56605" w:rsidRDefault="00735F47" w:rsidP="00735F47">
            <w:pPr>
              <w:ind w:left="612"/>
              <w:jc w:val="both"/>
              <w:rPr>
                <w:rFonts w:cs="Arial"/>
                <w:szCs w:val="22"/>
              </w:rPr>
            </w:pPr>
            <w:r w:rsidRPr="00D56605">
              <w:rPr>
                <w:rFonts w:cs="Arial"/>
                <w:szCs w:val="22"/>
              </w:rPr>
              <w:t>Drucksache 17/</w:t>
            </w:r>
            <w:r>
              <w:rPr>
                <w:rFonts w:cs="Arial"/>
                <w:szCs w:val="22"/>
              </w:rPr>
              <w:t>1134</w:t>
            </w:r>
          </w:p>
          <w:p w14:paraId="297D5EB1" w14:textId="77777777" w:rsidR="00735F47" w:rsidRPr="00D56605" w:rsidRDefault="00735F47" w:rsidP="00735F47">
            <w:pPr>
              <w:ind w:left="612"/>
              <w:jc w:val="both"/>
              <w:rPr>
                <w:rFonts w:cs="Arial"/>
                <w:szCs w:val="22"/>
              </w:rPr>
            </w:pPr>
          </w:p>
          <w:p w14:paraId="49A66A44" w14:textId="77777777" w:rsidR="00735F47" w:rsidRPr="00D56605" w:rsidRDefault="00735F47" w:rsidP="00735F47">
            <w:pPr>
              <w:ind w:left="612"/>
              <w:jc w:val="both"/>
              <w:rPr>
                <w:rFonts w:asciiTheme="minorHAnsi" w:eastAsiaTheme="minorHAnsi" w:hAnsiTheme="minorHAnsi" w:cstheme="minorHAnsi"/>
                <w:szCs w:val="22"/>
                <w:u w:val="single"/>
                <w:lang w:eastAsia="en-US"/>
              </w:rPr>
            </w:pPr>
            <w:r w:rsidRPr="00D56605">
              <w:rPr>
                <w:rFonts w:cs="Arial"/>
                <w:szCs w:val="22"/>
                <w:u w:val="single"/>
              </w:rPr>
              <w:t>2. Le</w:t>
            </w:r>
            <w:r w:rsidRPr="00D56605">
              <w:rPr>
                <w:rFonts w:asciiTheme="minorHAnsi" w:eastAsiaTheme="minorHAnsi" w:hAnsiTheme="minorHAnsi" w:cstheme="minorHAnsi"/>
                <w:szCs w:val="22"/>
                <w:u w:val="single"/>
                <w:lang w:eastAsia="en-US"/>
              </w:rPr>
              <w:t>sung</w:t>
            </w:r>
          </w:p>
          <w:p w14:paraId="104794DD" w14:textId="77777777" w:rsidR="00735F47" w:rsidRPr="00D56605" w:rsidRDefault="00735F47" w:rsidP="00735F47">
            <w:pPr>
              <w:autoSpaceDE w:val="0"/>
              <w:autoSpaceDN w:val="0"/>
              <w:adjustRightInd w:val="0"/>
              <w:jc w:val="both"/>
              <w:rPr>
                <w:rFonts w:asciiTheme="minorHAnsi" w:eastAsiaTheme="minorHAnsi" w:hAnsiTheme="minorHAnsi" w:cstheme="minorHAnsi"/>
                <w:szCs w:val="22"/>
                <w:lang w:eastAsia="en-US"/>
              </w:rPr>
            </w:pPr>
          </w:p>
          <w:p w14:paraId="252693D1" w14:textId="77777777" w:rsidR="00735F47" w:rsidRPr="00A12690" w:rsidRDefault="00735F47" w:rsidP="00735F47"/>
        </w:tc>
        <w:tc>
          <w:tcPr>
            <w:tcW w:w="571" w:type="dxa"/>
          </w:tcPr>
          <w:p w14:paraId="54016EE0" w14:textId="77777777" w:rsidR="00735F47" w:rsidRPr="00F31442" w:rsidRDefault="00735F47" w:rsidP="00735F47">
            <w:pPr>
              <w:jc w:val="both"/>
              <w:rPr>
                <w:rFonts w:cs="Arial"/>
                <w:szCs w:val="22"/>
              </w:rPr>
            </w:pPr>
          </w:p>
        </w:tc>
        <w:tc>
          <w:tcPr>
            <w:tcW w:w="4038" w:type="dxa"/>
          </w:tcPr>
          <w:p w14:paraId="560758D2" w14:textId="77777777" w:rsidR="00735F47" w:rsidRPr="00A12690" w:rsidRDefault="00F945FD" w:rsidP="00F945FD">
            <w:pPr>
              <w:jc w:val="both"/>
              <w:rPr>
                <w:rFonts w:cs="Arial"/>
                <w:szCs w:val="22"/>
              </w:rPr>
            </w:pPr>
            <w:r>
              <w:rPr>
                <w:rFonts w:cs="Arial"/>
                <w:szCs w:val="22"/>
              </w:rPr>
              <w:t xml:space="preserve">Der Gesetzentwurf - Drucksache 17/492 - wurde entsprechend der Beschlussempfehlung - Drucksache 17/1134 - einstimmig in 2. Lesung verabschiedet. </w:t>
            </w:r>
          </w:p>
        </w:tc>
      </w:tr>
      <w:tr w:rsidR="00735F47" w:rsidRPr="00CF2030" w14:paraId="43AE3B0E" w14:textId="77777777" w:rsidTr="00735F47">
        <w:trPr>
          <w:cantSplit/>
        </w:trPr>
        <w:tc>
          <w:tcPr>
            <w:tcW w:w="536" w:type="dxa"/>
          </w:tcPr>
          <w:p w14:paraId="30A0284E" w14:textId="77777777" w:rsidR="00735F47" w:rsidRPr="00F945FD" w:rsidRDefault="00F945FD" w:rsidP="00735F47">
            <w:pPr>
              <w:jc w:val="right"/>
              <w:rPr>
                <w:rFonts w:cs="Arial"/>
                <w:b/>
                <w:szCs w:val="22"/>
              </w:rPr>
            </w:pPr>
            <w:r>
              <w:rPr>
                <w:rFonts w:cs="Arial"/>
                <w:b/>
                <w:szCs w:val="22"/>
              </w:rPr>
              <w:t>12</w:t>
            </w:r>
            <w:r w:rsidR="00735F47" w:rsidRPr="00F945FD">
              <w:rPr>
                <w:rFonts w:cs="Arial"/>
                <w:b/>
                <w:szCs w:val="22"/>
              </w:rPr>
              <w:t>.</w:t>
            </w:r>
          </w:p>
        </w:tc>
        <w:tc>
          <w:tcPr>
            <w:tcW w:w="4138" w:type="dxa"/>
          </w:tcPr>
          <w:p w14:paraId="0B37030B" w14:textId="77777777" w:rsidR="00735F47" w:rsidRDefault="00735F47" w:rsidP="00735F47">
            <w:pPr>
              <w:jc w:val="both"/>
              <w:rPr>
                <w:rFonts w:asciiTheme="majorHAnsi" w:hAnsiTheme="majorHAnsi" w:cstheme="majorHAnsi"/>
                <w:b/>
              </w:rPr>
            </w:pPr>
            <w:r w:rsidRPr="00403944">
              <w:rPr>
                <w:rFonts w:asciiTheme="majorHAnsi" w:hAnsiTheme="majorHAnsi" w:cstheme="majorHAnsi"/>
                <w:b/>
              </w:rPr>
              <w:t>Verbraucherrechte stärken! – NRW muss sich für die Einführung der Musterfeststellungsklage einsetzen!</w:t>
            </w:r>
          </w:p>
          <w:p w14:paraId="587C7424" w14:textId="77777777" w:rsidR="00735F47" w:rsidRDefault="00735F47" w:rsidP="00735F47">
            <w:pPr>
              <w:jc w:val="both"/>
              <w:rPr>
                <w:rFonts w:asciiTheme="majorHAnsi" w:hAnsiTheme="majorHAnsi" w:cstheme="majorHAnsi"/>
                <w:b/>
              </w:rPr>
            </w:pPr>
          </w:p>
          <w:p w14:paraId="39807D4B" w14:textId="77777777" w:rsidR="00735F47" w:rsidRDefault="00735F47" w:rsidP="00735F47">
            <w:pPr>
              <w:ind w:left="612"/>
              <w:jc w:val="both"/>
              <w:rPr>
                <w:rFonts w:cs="Arial"/>
                <w:szCs w:val="22"/>
              </w:rPr>
            </w:pPr>
            <w:r>
              <w:rPr>
                <w:rFonts w:cs="Arial"/>
                <w:szCs w:val="22"/>
              </w:rPr>
              <w:t>Antrag</w:t>
            </w:r>
          </w:p>
          <w:p w14:paraId="11537586" w14:textId="77777777" w:rsidR="00735F47" w:rsidRPr="00F31442" w:rsidRDefault="00735F47" w:rsidP="00735F47">
            <w:pPr>
              <w:ind w:left="612"/>
              <w:jc w:val="both"/>
              <w:rPr>
                <w:rFonts w:cs="Arial"/>
                <w:szCs w:val="22"/>
              </w:rPr>
            </w:pPr>
            <w:r>
              <w:rPr>
                <w:rFonts w:cs="Arial"/>
                <w:szCs w:val="22"/>
              </w:rPr>
              <w:t>der Fraktion der SPD</w:t>
            </w:r>
          </w:p>
          <w:p w14:paraId="49D04FE6" w14:textId="77777777" w:rsidR="00735F47" w:rsidRDefault="00735F47" w:rsidP="00735F47">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1124</w:t>
            </w:r>
          </w:p>
          <w:p w14:paraId="57960990" w14:textId="77777777" w:rsidR="00735F47" w:rsidRPr="00403944" w:rsidRDefault="00735F47" w:rsidP="00735F47">
            <w:pPr>
              <w:jc w:val="both"/>
              <w:rPr>
                <w:rFonts w:cs="Arial"/>
                <w:b/>
              </w:rPr>
            </w:pPr>
          </w:p>
        </w:tc>
        <w:tc>
          <w:tcPr>
            <w:tcW w:w="571" w:type="dxa"/>
          </w:tcPr>
          <w:p w14:paraId="31F9BF71" w14:textId="77777777" w:rsidR="00735F47" w:rsidRPr="00F31442" w:rsidRDefault="00735F47" w:rsidP="00735F47">
            <w:pPr>
              <w:jc w:val="both"/>
              <w:rPr>
                <w:rFonts w:cs="Arial"/>
                <w:szCs w:val="22"/>
              </w:rPr>
            </w:pPr>
          </w:p>
        </w:tc>
        <w:tc>
          <w:tcPr>
            <w:tcW w:w="4038" w:type="dxa"/>
          </w:tcPr>
          <w:p w14:paraId="55321BA1" w14:textId="77777777" w:rsidR="00735F47" w:rsidRPr="00D44F7F" w:rsidRDefault="00F945FD" w:rsidP="00735F47">
            <w:pPr>
              <w:jc w:val="both"/>
              <w:rPr>
                <w:rFonts w:cs="Arial"/>
                <w:szCs w:val="22"/>
              </w:rPr>
            </w:pPr>
            <w:r>
              <w:rPr>
                <w:rFonts w:cs="Arial"/>
                <w:szCs w:val="22"/>
              </w:rPr>
              <w:t xml:space="preserve">Der Antrag - Drucksache 17/1124 - wurde nach Beratung einstimmig </w:t>
            </w:r>
            <w:r w:rsidR="00735F47">
              <w:rPr>
                <w:rFonts w:cs="Arial"/>
                <w:szCs w:val="22"/>
              </w:rPr>
              <w:t xml:space="preserve">an den Rechtsausschuss </w:t>
            </w:r>
            <w:r w:rsidR="00735F47" w:rsidRPr="00D44F7F">
              <w:rPr>
                <w:rFonts w:cs="Arial"/>
                <w:szCs w:val="22"/>
              </w:rPr>
              <w:t xml:space="preserve">- federführend </w:t>
            </w:r>
            <w:r w:rsidR="00735F47">
              <w:rPr>
                <w:rFonts w:cs="Arial"/>
                <w:szCs w:val="22"/>
              </w:rPr>
              <w:t>-, an den Ausschuss für Umwelt, Landwirtschaft, Natur- und Verbraucherschutz</w:t>
            </w:r>
            <w:r w:rsidR="00735F47" w:rsidRPr="00D44F7F">
              <w:rPr>
                <w:rFonts w:cs="Arial"/>
                <w:szCs w:val="22"/>
              </w:rPr>
              <w:t xml:space="preserve"> sowie den Ausschuss für </w:t>
            </w:r>
            <w:r w:rsidR="00735F47">
              <w:rPr>
                <w:rFonts w:cs="Arial"/>
                <w:szCs w:val="22"/>
              </w:rPr>
              <w:t>Wirtschaft, Energie und Landesplanung</w:t>
            </w:r>
            <w:r>
              <w:rPr>
                <w:rFonts w:cs="Arial"/>
                <w:szCs w:val="22"/>
              </w:rPr>
              <w:t xml:space="preserve"> überwiesen</w:t>
            </w:r>
            <w:r w:rsidR="00735F47" w:rsidRPr="00D44F7F">
              <w:rPr>
                <w:rFonts w:cs="Arial"/>
                <w:szCs w:val="22"/>
              </w:rPr>
              <w:t>; die abschließende Abstimmung soll im federführenden Ausschuss in öffentlicher Sitzung erfolgen.</w:t>
            </w:r>
          </w:p>
          <w:p w14:paraId="7E5AD78F" w14:textId="77777777" w:rsidR="00735F47" w:rsidRDefault="00735F47" w:rsidP="00735F47">
            <w:pPr>
              <w:jc w:val="right"/>
              <w:rPr>
                <w:rFonts w:cs="Arial"/>
                <w:b/>
                <w:szCs w:val="22"/>
              </w:rPr>
            </w:pPr>
          </w:p>
          <w:p w14:paraId="7E0C949D" w14:textId="77777777" w:rsidR="00735F47" w:rsidRDefault="00735F47" w:rsidP="00735F47">
            <w:pPr>
              <w:jc w:val="right"/>
              <w:rPr>
                <w:rFonts w:cs="Arial"/>
                <w:b/>
                <w:szCs w:val="22"/>
              </w:rPr>
            </w:pPr>
          </w:p>
        </w:tc>
      </w:tr>
      <w:tr w:rsidR="00735F47" w:rsidRPr="00CF2030" w14:paraId="6E0DEF4C" w14:textId="77777777" w:rsidTr="00735F47">
        <w:trPr>
          <w:cantSplit/>
        </w:trPr>
        <w:tc>
          <w:tcPr>
            <w:tcW w:w="536" w:type="dxa"/>
          </w:tcPr>
          <w:p w14:paraId="0E1C50D8" w14:textId="77777777" w:rsidR="00735F47" w:rsidRPr="00F945FD" w:rsidRDefault="00735F47" w:rsidP="00735F47">
            <w:pPr>
              <w:jc w:val="right"/>
              <w:rPr>
                <w:rFonts w:cs="Arial"/>
                <w:b/>
                <w:szCs w:val="22"/>
              </w:rPr>
            </w:pPr>
            <w:r w:rsidRPr="00F945FD">
              <w:rPr>
                <w:rFonts w:cs="Arial"/>
                <w:b/>
                <w:szCs w:val="22"/>
              </w:rPr>
              <w:t>13.</w:t>
            </w:r>
          </w:p>
        </w:tc>
        <w:tc>
          <w:tcPr>
            <w:tcW w:w="4138" w:type="dxa"/>
          </w:tcPr>
          <w:p w14:paraId="6F563041" w14:textId="77777777" w:rsidR="00735F47" w:rsidRDefault="00735F47" w:rsidP="00735F47">
            <w:pPr>
              <w:jc w:val="both"/>
              <w:rPr>
                <w:rFonts w:cs="Arial"/>
                <w:b/>
              </w:rPr>
            </w:pPr>
            <w:r w:rsidRPr="00FB7137">
              <w:rPr>
                <w:rFonts w:cs="Arial"/>
                <w:b/>
              </w:rPr>
              <w:t>Mehr Vielfalt in klassischen Frauen- und Männerberufen fördern – Zukunftstag Girls‘ Day und Boys‘ Day ausbauen</w:t>
            </w:r>
          </w:p>
          <w:p w14:paraId="588619E2" w14:textId="77777777" w:rsidR="00735F47" w:rsidRDefault="00735F47" w:rsidP="00735F47">
            <w:pPr>
              <w:jc w:val="both"/>
              <w:rPr>
                <w:rFonts w:cs="Arial"/>
                <w:b/>
              </w:rPr>
            </w:pPr>
          </w:p>
          <w:p w14:paraId="2B9BDF13" w14:textId="77777777" w:rsidR="00735F47" w:rsidRDefault="00735F47" w:rsidP="00735F47">
            <w:pPr>
              <w:ind w:left="612"/>
              <w:jc w:val="both"/>
              <w:rPr>
                <w:rFonts w:cs="Arial"/>
                <w:szCs w:val="22"/>
              </w:rPr>
            </w:pPr>
            <w:r>
              <w:rPr>
                <w:rFonts w:cs="Arial"/>
                <w:szCs w:val="22"/>
              </w:rPr>
              <w:t>Antrag</w:t>
            </w:r>
          </w:p>
          <w:p w14:paraId="15C9ABEE" w14:textId="77777777" w:rsidR="00735F47" w:rsidRDefault="00735F47" w:rsidP="00735F47">
            <w:pPr>
              <w:ind w:left="612"/>
              <w:jc w:val="both"/>
              <w:rPr>
                <w:rFonts w:cs="Arial"/>
                <w:szCs w:val="22"/>
              </w:rPr>
            </w:pPr>
            <w:r>
              <w:rPr>
                <w:rFonts w:cs="Arial"/>
                <w:szCs w:val="22"/>
              </w:rPr>
              <w:t>der Fraktion der CDU und</w:t>
            </w:r>
          </w:p>
          <w:p w14:paraId="74D57CA2" w14:textId="77777777" w:rsidR="00735F47" w:rsidRPr="00F31442" w:rsidRDefault="00735F47" w:rsidP="00735F47">
            <w:pPr>
              <w:ind w:left="612"/>
              <w:jc w:val="both"/>
              <w:rPr>
                <w:rFonts w:cs="Arial"/>
                <w:szCs w:val="22"/>
              </w:rPr>
            </w:pPr>
            <w:r>
              <w:rPr>
                <w:rFonts w:cs="Arial"/>
                <w:szCs w:val="22"/>
              </w:rPr>
              <w:t>der Fraktion der FDP</w:t>
            </w:r>
          </w:p>
          <w:p w14:paraId="3D1B5561" w14:textId="77777777" w:rsidR="00735F47" w:rsidRDefault="00735F47" w:rsidP="00735F47">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1116</w:t>
            </w:r>
          </w:p>
          <w:p w14:paraId="5CA72DE6" w14:textId="77777777" w:rsidR="00735F47" w:rsidRPr="00FB7137" w:rsidRDefault="00735F47" w:rsidP="00735F47">
            <w:pPr>
              <w:jc w:val="both"/>
              <w:rPr>
                <w:rFonts w:cs="Arial"/>
                <w:b/>
                <w:szCs w:val="22"/>
              </w:rPr>
            </w:pPr>
          </w:p>
        </w:tc>
        <w:tc>
          <w:tcPr>
            <w:tcW w:w="571" w:type="dxa"/>
          </w:tcPr>
          <w:p w14:paraId="1498AB39" w14:textId="77777777" w:rsidR="00735F47" w:rsidRPr="00F31442" w:rsidRDefault="00735F47" w:rsidP="00735F47">
            <w:pPr>
              <w:jc w:val="both"/>
              <w:rPr>
                <w:rFonts w:cs="Arial"/>
                <w:szCs w:val="22"/>
              </w:rPr>
            </w:pPr>
          </w:p>
        </w:tc>
        <w:tc>
          <w:tcPr>
            <w:tcW w:w="4038" w:type="dxa"/>
          </w:tcPr>
          <w:p w14:paraId="3FED54F1" w14:textId="77777777" w:rsidR="00735F47" w:rsidRDefault="00F945FD" w:rsidP="00735F47">
            <w:pPr>
              <w:jc w:val="both"/>
              <w:rPr>
                <w:rFonts w:cs="Arial"/>
                <w:szCs w:val="22"/>
              </w:rPr>
            </w:pPr>
            <w:r>
              <w:rPr>
                <w:rFonts w:cs="Arial"/>
                <w:szCs w:val="22"/>
              </w:rPr>
              <w:t xml:space="preserve">Der Antrag - Drucksache 17/1116 - wurde nach Beratung einstimmig </w:t>
            </w:r>
            <w:r w:rsidR="00735F47" w:rsidRPr="00D44F7F">
              <w:rPr>
                <w:rFonts w:cs="Arial"/>
                <w:szCs w:val="22"/>
              </w:rPr>
              <w:t xml:space="preserve">an den Ausschuss für </w:t>
            </w:r>
            <w:r w:rsidR="00735F47">
              <w:rPr>
                <w:rFonts w:cs="Arial"/>
                <w:szCs w:val="22"/>
              </w:rPr>
              <w:t>Gleichstellung und Frauen</w:t>
            </w:r>
            <w:r w:rsidR="00735F47" w:rsidRPr="00D44F7F">
              <w:rPr>
                <w:rFonts w:cs="Arial"/>
                <w:szCs w:val="22"/>
              </w:rPr>
              <w:t xml:space="preserve"> - federführend </w:t>
            </w:r>
            <w:r w:rsidR="00735F47">
              <w:rPr>
                <w:rFonts w:cs="Arial"/>
                <w:szCs w:val="22"/>
              </w:rPr>
              <w:t>-, an den Ausschuss für Arbeit, Gesundheit und Soziales</w:t>
            </w:r>
            <w:r w:rsidR="00735F47" w:rsidRPr="00D44F7F">
              <w:rPr>
                <w:rFonts w:cs="Arial"/>
                <w:szCs w:val="22"/>
              </w:rPr>
              <w:t xml:space="preserve"> sowie den Ausschuss für </w:t>
            </w:r>
            <w:r w:rsidR="00735F47">
              <w:rPr>
                <w:rFonts w:cs="Arial"/>
                <w:szCs w:val="22"/>
              </w:rPr>
              <w:t>Familie, Kinder und Jugend</w:t>
            </w:r>
            <w:r>
              <w:rPr>
                <w:rFonts w:cs="Arial"/>
                <w:szCs w:val="22"/>
              </w:rPr>
              <w:t xml:space="preserve"> überwiesen</w:t>
            </w:r>
            <w:r w:rsidR="00735F47" w:rsidRPr="00D44F7F">
              <w:rPr>
                <w:rFonts w:cs="Arial"/>
                <w:szCs w:val="22"/>
              </w:rPr>
              <w:t>; die abschließende Abstimmung soll im federführenden Ausschuss in öffentlicher Sitzung erfolgen.</w:t>
            </w:r>
          </w:p>
          <w:p w14:paraId="0EE073FA" w14:textId="77777777" w:rsidR="00735F47" w:rsidRDefault="00735F47" w:rsidP="00F945FD">
            <w:pPr>
              <w:jc w:val="both"/>
              <w:rPr>
                <w:rFonts w:cs="Arial"/>
                <w:b/>
                <w:szCs w:val="22"/>
              </w:rPr>
            </w:pPr>
          </w:p>
          <w:p w14:paraId="53CDE9CD" w14:textId="77777777" w:rsidR="00020858" w:rsidRDefault="00020858" w:rsidP="00F945FD">
            <w:pPr>
              <w:jc w:val="both"/>
              <w:rPr>
                <w:rFonts w:cs="Arial"/>
                <w:b/>
                <w:szCs w:val="22"/>
              </w:rPr>
            </w:pPr>
          </w:p>
          <w:p w14:paraId="1D8F4F37" w14:textId="77777777" w:rsidR="00020858" w:rsidRDefault="00020858" w:rsidP="00F945FD">
            <w:pPr>
              <w:jc w:val="both"/>
              <w:rPr>
                <w:rFonts w:cs="Arial"/>
                <w:b/>
                <w:szCs w:val="22"/>
              </w:rPr>
            </w:pPr>
          </w:p>
          <w:p w14:paraId="1DDEC07B" w14:textId="77777777" w:rsidR="00020858" w:rsidRDefault="00020858" w:rsidP="00F945FD">
            <w:pPr>
              <w:jc w:val="both"/>
              <w:rPr>
                <w:rFonts w:cs="Arial"/>
                <w:b/>
                <w:szCs w:val="22"/>
              </w:rPr>
            </w:pPr>
          </w:p>
          <w:p w14:paraId="058AFDD0" w14:textId="77777777" w:rsidR="00020858" w:rsidRDefault="00020858" w:rsidP="00F945FD">
            <w:pPr>
              <w:jc w:val="both"/>
              <w:rPr>
                <w:rFonts w:cs="Arial"/>
                <w:b/>
                <w:szCs w:val="22"/>
              </w:rPr>
            </w:pPr>
          </w:p>
          <w:p w14:paraId="4037C0D8" w14:textId="77777777" w:rsidR="00020858" w:rsidRDefault="00020858" w:rsidP="00F945FD">
            <w:pPr>
              <w:jc w:val="both"/>
              <w:rPr>
                <w:rFonts w:cs="Arial"/>
                <w:b/>
                <w:szCs w:val="22"/>
              </w:rPr>
            </w:pPr>
          </w:p>
          <w:p w14:paraId="35EE05B9" w14:textId="77777777" w:rsidR="00020858" w:rsidRDefault="00020858" w:rsidP="00F945FD">
            <w:pPr>
              <w:jc w:val="both"/>
              <w:rPr>
                <w:rFonts w:cs="Arial"/>
                <w:b/>
                <w:szCs w:val="22"/>
              </w:rPr>
            </w:pPr>
          </w:p>
          <w:p w14:paraId="075E493A" w14:textId="77777777" w:rsidR="00020858" w:rsidRDefault="00020858" w:rsidP="00F945FD">
            <w:pPr>
              <w:jc w:val="both"/>
              <w:rPr>
                <w:rFonts w:cs="Arial"/>
                <w:b/>
                <w:szCs w:val="22"/>
              </w:rPr>
            </w:pPr>
          </w:p>
          <w:p w14:paraId="472BE054" w14:textId="77777777" w:rsidR="00020858" w:rsidRDefault="00020858" w:rsidP="00F945FD">
            <w:pPr>
              <w:jc w:val="both"/>
              <w:rPr>
                <w:rFonts w:cs="Arial"/>
                <w:b/>
                <w:szCs w:val="22"/>
              </w:rPr>
            </w:pPr>
          </w:p>
          <w:p w14:paraId="7949E16F" w14:textId="77777777" w:rsidR="00020858" w:rsidRDefault="00020858" w:rsidP="00F945FD">
            <w:pPr>
              <w:jc w:val="both"/>
              <w:rPr>
                <w:rFonts w:cs="Arial"/>
                <w:b/>
                <w:szCs w:val="22"/>
              </w:rPr>
            </w:pPr>
          </w:p>
          <w:p w14:paraId="225A673F" w14:textId="77777777" w:rsidR="00020858" w:rsidRDefault="00020858" w:rsidP="00F945FD">
            <w:pPr>
              <w:jc w:val="both"/>
              <w:rPr>
                <w:rFonts w:cs="Arial"/>
                <w:b/>
                <w:szCs w:val="22"/>
              </w:rPr>
            </w:pPr>
          </w:p>
          <w:p w14:paraId="0137A28C" w14:textId="77777777" w:rsidR="00020858" w:rsidRDefault="00020858" w:rsidP="00F945FD">
            <w:pPr>
              <w:jc w:val="both"/>
              <w:rPr>
                <w:rFonts w:cs="Arial"/>
                <w:b/>
                <w:szCs w:val="22"/>
              </w:rPr>
            </w:pPr>
          </w:p>
          <w:p w14:paraId="4E639359" w14:textId="77777777" w:rsidR="00020858" w:rsidRDefault="00020858" w:rsidP="00F945FD">
            <w:pPr>
              <w:jc w:val="both"/>
              <w:rPr>
                <w:rFonts w:cs="Arial"/>
                <w:b/>
                <w:szCs w:val="22"/>
              </w:rPr>
            </w:pPr>
          </w:p>
          <w:p w14:paraId="5D18A9E7" w14:textId="77777777" w:rsidR="00020858" w:rsidRDefault="00020858" w:rsidP="00F945FD">
            <w:pPr>
              <w:jc w:val="both"/>
              <w:rPr>
                <w:rFonts w:cs="Arial"/>
                <w:b/>
                <w:szCs w:val="22"/>
              </w:rPr>
            </w:pPr>
          </w:p>
          <w:p w14:paraId="163AEFCB" w14:textId="77777777" w:rsidR="00020858" w:rsidRDefault="00020858" w:rsidP="00F945FD">
            <w:pPr>
              <w:jc w:val="both"/>
              <w:rPr>
                <w:rFonts w:cs="Arial"/>
                <w:b/>
                <w:szCs w:val="22"/>
              </w:rPr>
            </w:pPr>
          </w:p>
        </w:tc>
      </w:tr>
      <w:tr w:rsidR="00735F47" w:rsidRPr="00CF2030" w14:paraId="20D64059" w14:textId="77777777" w:rsidTr="0073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6" w:type="dxa"/>
            <w:tcBorders>
              <w:top w:val="nil"/>
              <w:left w:val="nil"/>
              <w:bottom w:val="nil"/>
              <w:right w:val="nil"/>
            </w:tcBorders>
          </w:tcPr>
          <w:p w14:paraId="27A22B6D" w14:textId="77777777" w:rsidR="00735F47" w:rsidRPr="00F945FD" w:rsidRDefault="00735F47" w:rsidP="00735F47">
            <w:pPr>
              <w:jc w:val="right"/>
              <w:rPr>
                <w:rFonts w:cs="Arial"/>
                <w:b/>
                <w:szCs w:val="22"/>
              </w:rPr>
            </w:pPr>
            <w:r w:rsidRPr="00F945FD">
              <w:rPr>
                <w:rFonts w:cs="Arial"/>
                <w:b/>
                <w:szCs w:val="22"/>
              </w:rPr>
              <w:lastRenderedPageBreak/>
              <w:t>14.</w:t>
            </w:r>
          </w:p>
        </w:tc>
        <w:tc>
          <w:tcPr>
            <w:tcW w:w="4138" w:type="dxa"/>
            <w:tcBorders>
              <w:top w:val="nil"/>
              <w:left w:val="nil"/>
              <w:bottom w:val="nil"/>
              <w:right w:val="nil"/>
            </w:tcBorders>
          </w:tcPr>
          <w:p w14:paraId="1368AEF8" w14:textId="77777777" w:rsidR="00735F47" w:rsidRDefault="00735F47" w:rsidP="00735F47">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rPr>
            </w:pPr>
            <w:r w:rsidRPr="00FB7137">
              <w:rPr>
                <w:rFonts w:cs="Arial"/>
                <w:b/>
                <w:bCs/>
              </w:rPr>
              <w:t>Nordrhein-Westfalen in Europa: Erste Impulse setzen - grenzüberschreitende Kooperation mit den Niederlanden und Belgien intensivieren, den europäischen Zusammenhalt fördern, die strukturellen Verknüpfungen ausbauen</w:t>
            </w:r>
          </w:p>
          <w:p w14:paraId="320D26AD" w14:textId="77777777" w:rsidR="00735F47" w:rsidRDefault="00735F47" w:rsidP="00735F47">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rPr>
            </w:pPr>
          </w:p>
          <w:p w14:paraId="3D9198BC" w14:textId="77777777" w:rsidR="00735F47" w:rsidRDefault="00735F47" w:rsidP="00735F47">
            <w:pPr>
              <w:ind w:left="612"/>
              <w:jc w:val="both"/>
              <w:rPr>
                <w:rFonts w:cs="Arial"/>
                <w:szCs w:val="22"/>
              </w:rPr>
            </w:pPr>
            <w:r>
              <w:rPr>
                <w:rFonts w:cs="Arial"/>
                <w:szCs w:val="22"/>
              </w:rPr>
              <w:t>Antrag</w:t>
            </w:r>
          </w:p>
          <w:p w14:paraId="159D2EA1" w14:textId="77777777" w:rsidR="00735F47" w:rsidRDefault="00735F47" w:rsidP="00735F47">
            <w:pPr>
              <w:ind w:left="612"/>
              <w:jc w:val="both"/>
              <w:rPr>
                <w:rFonts w:cs="Arial"/>
                <w:szCs w:val="22"/>
              </w:rPr>
            </w:pPr>
            <w:r>
              <w:rPr>
                <w:rFonts w:cs="Arial"/>
                <w:szCs w:val="22"/>
              </w:rPr>
              <w:t>der Fraktion der CDU und</w:t>
            </w:r>
          </w:p>
          <w:p w14:paraId="4A129128" w14:textId="77777777" w:rsidR="00735F47" w:rsidRPr="00F31442" w:rsidRDefault="00735F47" w:rsidP="00735F47">
            <w:pPr>
              <w:ind w:left="612"/>
              <w:jc w:val="both"/>
              <w:rPr>
                <w:rFonts w:cs="Arial"/>
                <w:szCs w:val="22"/>
              </w:rPr>
            </w:pPr>
            <w:r>
              <w:rPr>
                <w:rFonts w:cs="Arial"/>
                <w:szCs w:val="22"/>
              </w:rPr>
              <w:t>der Fraktion der FDP</w:t>
            </w:r>
          </w:p>
          <w:p w14:paraId="45578DFD" w14:textId="77777777" w:rsidR="00735F47" w:rsidRDefault="00735F47" w:rsidP="00735F47">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1113</w:t>
            </w:r>
          </w:p>
          <w:p w14:paraId="4AEEF050" w14:textId="77777777" w:rsidR="00735F47" w:rsidRPr="00FB7137" w:rsidRDefault="00735F47" w:rsidP="00735F47">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p>
        </w:tc>
        <w:tc>
          <w:tcPr>
            <w:tcW w:w="571" w:type="dxa"/>
            <w:tcBorders>
              <w:top w:val="nil"/>
              <w:left w:val="nil"/>
              <w:bottom w:val="nil"/>
              <w:right w:val="nil"/>
            </w:tcBorders>
          </w:tcPr>
          <w:p w14:paraId="4B85F8E4" w14:textId="77777777" w:rsidR="00735F47" w:rsidRPr="00F31442" w:rsidRDefault="00735F47" w:rsidP="00735F47">
            <w:pPr>
              <w:jc w:val="both"/>
              <w:rPr>
                <w:rFonts w:cs="Arial"/>
                <w:szCs w:val="22"/>
              </w:rPr>
            </w:pPr>
          </w:p>
        </w:tc>
        <w:tc>
          <w:tcPr>
            <w:tcW w:w="4038" w:type="dxa"/>
            <w:tcBorders>
              <w:top w:val="nil"/>
              <w:left w:val="nil"/>
              <w:bottom w:val="nil"/>
              <w:right w:val="nil"/>
            </w:tcBorders>
          </w:tcPr>
          <w:p w14:paraId="6DAA15C5" w14:textId="77777777" w:rsidR="00735F47" w:rsidRPr="00D44F7F" w:rsidRDefault="00F945FD" w:rsidP="00735F47">
            <w:pPr>
              <w:jc w:val="both"/>
              <w:rPr>
                <w:rFonts w:cs="Arial"/>
                <w:szCs w:val="22"/>
              </w:rPr>
            </w:pPr>
            <w:r>
              <w:rPr>
                <w:rFonts w:cs="Arial"/>
                <w:szCs w:val="22"/>
              </w:rPr>
              <w:t xml:space="preserve">Der Antrag - Drucksache 17/1113 - wurde nach Beratung einstimmig </w:t>
            </w:r>
            <w:r w:rsidR="00735F47" w:rsidRPr="00D44F7F">
              <w:rPr>
                <w:rFonts w:cs="Arial"/>
                <w:szCs w:val="22"/>
              </w:rPr>
              <w:t xml:space="preserve">an den Ausschuss für </w:t>
            </w:r>
            <w:r w:rsidR="00735F47">
              <w:rPr>
                <w:rFonts w:cs="Arial"/>
                <w:szCs w:val="22"/>
              </w:rPr>
              <w:t>Europa und Internationales</w:t>
            </w:r>
            <w:r w:rsidR="00735F47" w:rsidRPr="00D44F7F">
              <w:rPr>
                <w:rFonts w:cs="Arial"/>
                <w:szCs w:val="22"/>
              </w:rPr>
              <w:t xml:space="preserve"> - federführend </w:t>
            </w:r>
            <w:r w:rsidR="00735F47">
              <w:rPr>
                <w:rFonts w:cs="Arial"/>
                <w:szCs w:val="22"/>
              </w:rPr>
              <w:t>-</w:t>
            </w:r>
            <w:r w:rsidR="00735F47" w:rsidRPr="00D44F7F">
              <w:rPr>
                <w:rFonts w:cs="Arial"/>
                <w:szCs w:val="22"/>
              </w:rPr>
              <w:t xml:space="preserve"> sowie den Ausschuss für </w:t>
            </w:r>
            <w:r w:rsidR="00735F47">
              <w:rPr>
                <w:rFonts w:cs="Arial"/>
                <w:szCs w:val="22"/>
              </w:rPr>
              <w:t>Schule und Bildung</w:t>
            </w:r>
            <w:r>
              <w:rPr>
                <w:rFonts w:cs="Arial"/>
                <w:szCs w:val="22"/>
              </w:rPr>
              <w:t xml:space="preserve"> überwiesen</w:t>
            </w:r>
            <w:r w:rsidR="00735F47" w:rsidRPr="00D44F7F">
              <w:rPr>
                <w:rFonts w:cs="Arial"/>
                <w:szCs w:val="22"/>
              </w:rPr>
              <w:t>; die abschließende Abstimmung soll im federführenden Ausschuss in öffentlicher Sitzung erfolgen.</w:t>
            </w:r>
          </w:p>
          <w:p w14:paraId="311229B1" w14:textId="77777777" w:rsidR="00735F47" w:rsidRPr="00F31442" w:rsidRDefault="00735F47" w:rsidP="00F945FD">
            <w:pPr>
              <w:jc w:val="right"/>
              <w:rPr>
                <w:rFonts w:cs="Arial"/>
                <w:b/>
                <w:szCs w:val="22"/>
              </w:rPr>
            </w:pPr>
          </w:p>
        </w:tc>
      </w:tr>
    </w:tbl>
    <w:p w14:paraId="566F5007" w14:textId="77777777" w:rsidR="00032948" w:rsidRDefault="00032948" w:rsidP="00032948">
      <w:pPr>
        <w:rPr>
          <w:rFonts w:cs="Arial"/>
          <w:bCs/>
          <w:szCs w:val="22"/>
        </w:rPr>
      </w:pPr>
    </w:p>
    <w:p w14:paraId="075DF124" w14:textId="77777777" w:rsidR="00032948" w:rsidRDefault="00032948" w:rsidP="00032948">
      <w:pPr>
        <w:rPr>
          <w:rFonts w:cs="Arial"/>
          <w:bCs/>
          <w:szCs w:val="22"/>
        </w:rPr>
      </w:pPr>
    </w:p>
    <w:p w14:paraId="39F8A854" w14:textId="77777777" w:rsidR="00032948" w:rsidRDefault="00032948" w:rsidP="00032948">
      <w:pPr>
        <w:rPr>
          <w:rFonts w:cs="Arial"/>
          <w:bCs/>
          <w:szCs w:val="22"/>
        </w:rPr>
      </w:pPr>
    </w:p>
    <w:p w14:paraId="135E657A" w14:textId="77777777" w:rsidR="00C8275E" w:rsidRDefault="00C8275E" w:rsidP="00C8275E">
      <w:pPr>
        <w:rPr>
          <w:rFonts w:cs="Arial"/>
          <w:bCs/>
          <w:szCs w:val="22"/>
        </w:rPr>
      </w:pPr>
    </w:p>
    <w:p w14:paraId="2767AD53" w14:textId="77777777" w:rsidR="00F7011E" w:rsidRDefault="00F7011E" w:rsidP="00F7011E">
      <w:pPr>
        <w:rPr>
          <w:rFonts w:cs="Arial"/>
          <w:bCs/>
          <w:szCs w:val="22"/>
        </w:rPr>
      </w:pPr>
    </w:p>
    <w:p w14:paraId="4F70FEE0" w14:textId="77777777" w:rsidR="002F557D" w:rsidRDefault="002F557D" w:rsidP="00F7011E">
      <w:pPr>
        <w:rPr>
          <w:rFonts w:cs="Arial"/>
          <w:bCs/>
          <w:szCs w:val="22"/>
        </w:rPr>
      </w:pPr>
    </w:p>
    <w:p w14:paraId="3CEEBA48" w14:textId="77777777" w:rsidR="002F557D" w:rsidRDefault="002F557D" w:rsidP="00F7011E">
      <w:pPr>
        <w:rPr>
          <w:rFonts w:cs="Arial"/>
          <w:bCs/>
          <w:szCs w:val="22"/>
        </w:rPr>
      </w:pPr>
    </w:p>
    <w:p w14:paraId="2D6D2D01" w14:textId="77777777" w:rsidR="004D6533" w:rsidRDefault="004D6533" w:rsidP="00AB51C4">
      <w:pPr>
        <w:rPr>
          <w:rFonts w:cs="Arial"/>
          <w:bCs/>
          <w:szCs w:val="22"/>
        </w:rPr>
      </w:pPr>
    </w:p>
    <w:p w14:paraId="506458D4" w14:textId="77777777" w:rsidR="004D6533" w:rsidRDefault="004D6533" w:rsidP="00AB51C4">
      <w:pPr>
        <w:rPr>
          <w:rFonts w:cs="Arial"/>
          <w:bCs/>
          <w:szCs w:val="22"/>
        </w:rPr>
      </w:pPr>
    </w:p>
    <w:p w14:paraId="34B09236" w14:textId="77777777" w:rsidR="00AB51C4" w:rsidRDefault="00AB51C4" w:rsidP="00AB51C4">
      <w:pPr>
        <w:rPr>
          <w:rFonts w:cs="Arial"/>
          <w:bCs/>
          <w:szCs w:val="22"/>
        </w:rPr>
      </w:pPr>
    </w:p>
    <w:p w14:paraId="74E5E93F" w14:textId="77777777" w:rsidR="008C0F9F" w:rsidRDefault="008C0F9F" w:rsidP="008C0F9F">
      <w:pPr>
        <w:rPr>
          <w:rFonts w:cs="Arial"/>
          <w:bCs/>
          <w:szCs w:val="22"/>
        </w:rPr>
      </w:pPr>
    </w:p>
    <w:p w14:paraId="3332089A" w14:textId="77777777" w:rsidR="004B5A85" w:rsidRDefault="004B5A85" w:rsidP="004B5A85">
      <w:pPr>
        <w:jc w:val="center"/>
      </w:pPr>
    </w:p>
    <w:p w14:paraId="2180D962" w14:textId="77777777" w:rsidR="004B5A85" w:rsidRDefault="004B5A85" w:rsidP="004B5A85">
      <w:pPr>
        <w:jc w:val="center"/>
      </w:pPr>
      <w:r>
        <w:t>……….……………………………</w:t>
      </w:r>
    </w:p>
    <w:p w14:paraId="67204B7B" w14:textId="77777777" w:rsidR="004B5A85" w:rsidRDefault="004B5A85" w:rsidP="004B5A85">
      <w:pPr>
        <w:jc w:val="center"/>
      </w:pPr>
      <w:r>
        <w:t>Präsident</w:t>
      </w:r>
    </w:p>
    <w:p w14:paraId="5CFCA771" w14:textId="77777777" w:rsidR="004B5A85" w:rsidRDefault="004B5A85" w:rsidP="004B5A85">
      <w:pPr>
        <w:jc w:val="center"/>
      </w:pPr>
    </w:p>
    <w:p w14:paraId="63B07A42" w14:textId="77777777" w:rsidR="00F82A13" w:rsidRDefault="004B5A85" w:rsidP="00CE70D3">
      <w:pPr>
        <w:jc w:val="center"/>
      </w:pPr>
      <w:r>
        <w:t>……………………………………….</w:t>
      </w:r>
      <w:r>
        <w:tab/>
      </w:r>
      <w:r>
        <w:tab/>
      </w:r>
      <w:r>
        <w:tab/>
        <w:t>……………………………………………</w:t>
      </w:r>
      <w:r>
        <w:tab/>
        <w:t>Schriftführer/in</w:t>
      </w:r>
      <w:r>
        <w:tab/>
      </w:r>
      <w:r>
        <w:tab/>
      </w:r>
      <w:r>
        <w:tab/>
      </w:r>
      <w:r>
        <w:tab/>
      </w:r>
      <w:r>
        <w:tab/>
        <w:t>Schriftführer/in</w:t>
      </w:r>
      <w:bookmarkEnd w:id="0"/>
    </w:p>
    <w:sectPr w:rsidR="00F82A13" w:rsidSect="002158A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F66A5" w14:textId="77777777" w:rsidR="0079436D" w:rsidRDefault="0079436D" w:rsidP="004F3971">
      <w:r>
        <w:separator/>
      </w:r>
    </w:p>
  </w:endnote>
  <w:endnote w:type="continuationSeparator" w:id="0">
    <w:p w14:paraId="7EEE135E" w14:textId="77777777" w:rsidR="0079436D" w:rsidRDefault="0079436D"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4124533"/>
      <w:docPartObj>
        <w:docPartGallery w:val="Page Numbers (Bottom of Page)"/>
        <w:docPartUnique/>
      </w:docPartObj>
    </w:sdtPr>
    <w:sdtEndPr/>
    <w:sdtContent>
      <w:p w14:paraId="5280B4FD" w14:textId="77777777" w:rsidR="00051DEA" w:rsidRPr="00051DEA" w:rsidRDefault="00051DEA">
        <w:pPr>
          <w:pStyle w:val="Fuzeile"/>
          <w:rPr>
            <w:sz w:val="22"/>
            <w:szCs w:val="22"/>
          </w:rPr>
        </w:pPr>
      </w:p>
      <w:p w14:paraId="2EAC2BF2" w14:textId="77777777" w:rsidR="000B4D20" w:rsidRPr="00051DEA" w:rsidRDefault="00CB223B">
        <w:pPr>
          <w:pStyle w:val="Fuzeile"/>
          <w:rPr>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AC81" w14:textId="77777777" w:rsidR="00214A9A" w:rsidRPr="00051DEA" w:rsidRDefault="00214A9A" w:rsidP="006E4119">
    <w:pPr>
      <w:pStyle w:val="Fuzeil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3DB1" w14:textId="77777777" w:rsidR="00214A9A" w:rsidRPr="00214A9A" w:rsidRDefault="00214A9A" w:rsidP="002158AD">
    <w:pPr>
      <w:pStyle w:val="Fuzeile"/>
      <w:spacing w:before="24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0798" w14:textId="77777777" w:rsidR="0079436D" w:rsidRDefault="0079436D" w:rsidP="004F3971">
      <w:r>
        <w:separator/>
      </w:r>
    </w:p>
  </w:footnote>
  <w:footnote w:type="continuationSeparator" w:id="0">
    <w:p w14:paraId="03EB2A35" w14:textId="77777777" w:rsidR="0079436D" w:rsidRDefault="0079436D"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18592486"/>
      <w:docPartObj>
        <w:docPartGallery w:val="Page Numbers (Top of Page)"/>
        <w:docPartUnique/>
      </w:docPartObj>
    </w:sdtPr>
    <w:sdtEndPr/>
    <w:sdtContent>
      <w:p w14:paraId="14096D5C" w14:textId="77777777" w:rsidR="006E4119" w:rsidRPr="006E4119" w:rsidRDefault="006E4119">
        <w:pPr>
          <w:pStyle w:val="Kopfzeile"/>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Pr="006E4119">
          <w:rPr>
            <w:rFonts w:asciiTheme="majorHAnsi" w:eastAsiaTheme="majorEastAsia" w:hAnsiTheme="majorHAnsi" w:cstheme="majorBidi"/>
            <w:sz w:val="22"/>
            <w:szCs w:val="22"/>
          </w:rPr>
          <w:t xml:space="preserve"> </w:t>
        </w:r>
        <w:r w:rsidRPr="006E4119">
          <w:rPr>
            <w:rFonts w:eastAsiaTheme="minorEastAsia"/>
            <w:sz w:val="22"/>
            <w:szCs w:val="22"/>
          </w:rPr>
          <w:fldChar w:fldCharType="begin"/>
        </w:r>
        <w:r w:rsidRPr="006E4119">
          <w:rPr>
            <w:sz w:val="22"/>
            <w:szCs w:val="22"/>
          </w:rPr>
          <w:instrText>PAGE    \* MERGEFORMAT</w:instrText>
        </w:r>
        <w:r w:rsidRPr="006E4119">
          <w:rPr>
            <w:rFonts w:eastAsiaTheme="minorEastAsia"/>
            <w:sz w:val="22"/>
            <w:szCs w:val="22"/>
          </w:rPr>
          <w:fldChar w:fldCharType="separate"/>
        </w:r>
        <w:r w:rsidRPr="006E4119">
          <w:rPr>
            <w:rFonts w:asciiTheme="majorHAnsi" w:eastAsiaTheme="majorEastAsia" w:hAnsiTheme="majorHAnsi" w:cstheme="majorBidi"/>
            <w:noProof/>
            <w:sz w:val="22"/>
            <w:szCs w:val="22"/>
          </w:rPr>
          <w:t>2</w:t>
        </w:r>
        <w:r w:rsidRPr="006E4119">
          <w:rPr>
            <w:rFonts w:asciiTheme="majorHAnsi" w:eastAsiaTheme="majorEastAsia" w:hAnsiTheme="majorHAnsi" w:cstheme="majorBidi"/>
            <w:sz w:val="22"/>
            <w:szCs w:val="22"/>
          </w:rPr>
          <w:fldChar w:fldCharType="end"/>
        </w:r>
        <w:r w:rsidRPr="006E4119">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w:t>
        </w:r>
      </w:p>
    </w:sdtContent>
  </w:sdt>
  <w:p w14:paraId="48B50DE1" w14:textId="77777777" w:rsidR="00CA3DD0" w:rsidRDefault="00CA3DD0" w:rsidP="00051DEA">
    <w:pPr>
      <w:pStyle w:val="Kopfzeile"/>
      <w:rPr>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553541136"/>
      <w:docPartObj>
        <w:docPartGallery w:val="Page Numbers (Top of Page)"/>
        <w:docPartUnique/>
      </w:docPartObj>
    </w:sdtPr>
    <w:sdtEndPr/>
    <w:sdtContent>
      <w:p w14:paraId="5A594A28" w14:textId="77777777" w:rsidR="006E4119" w:rsidRPr="006E4119" w:rsidRDefault="006E4119" w:rsidP="002158AD">
        <w:pPr>
          <w:pStyle w:val="Kopfzeile"/>
          <w:spacing w:before="240" w:after="240"/>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Pr="006E4119">
          <w:rPr>
            <w:rFonts w:asciiTheme="majorHAnsi" w:eastAsiaTheme="majorEastAsia" w:hAnsiTheme="majorHAnsi" w:cstheme="majorBidi"/>
            <w:sz w:val="22"/>
            <w:szCs w:val="22"/>
          </w:rPr>
          <w:t xml:space="preserve"> </w:t>
        </w:r>
        <w:r w:rsidRPr="006E4119">
          <w:rPr>
            <w:rFonts w:eastAsiaTheme="minorEastAsia"/>
            <w:sz w:val="22"/>
            <w:szCs w:val="22"/>
          </w:rPr>
          <w:fldChar w:fldCharType="begin"/>
        </w:r>
        <w:r w:rsidRPr="006E4119">
          <w:rPr>
            <w:sz w:val="22"/>
            <w:szCs w:val="22"/>
          </w:rPr>
          <w:instrText>PAGE    \* MERGEFORMAT</w:instrText>
        </w:r>
        <w:r w:rsidRPr="006E4119">
          <w:rPr>
            <w:rFonts w:eastAsiaTheme="minorEastAsia"/>
            <w:sz w:val="22"/>
            <w:szCs w:val="22"/>
          </w:rPr>
          <w:fldChar w:fldCharType="separate"/>
        </w:r>
        <w:r w:rsidR="00CB223B" w:rsidRPr="00CB223B">
          <w:rPr>
            <w:rFonts w:asciiTheme="majorHAnsi" w:eastAsiaTheme="majorEastAsia" w:hAnsiTheme="majorHAnsi" w:cstheme="majorBidi"/>
            <w:noProof/>
            <w:sz w:val="22"/>
            <w:szCs w:val="22"/>
          </w:rPr>
          <w:t>5</w:t>
        </w:r>
        <w:r w:rsidRPr="006E4119">
          <w:rPr>
            <w:rFonts w:asciiTheme="majorHAnsi" w:eastAsiaTheme="majorEastAsia" w:hAnsiTheme="majorHAnsi" w:cstheme="majorBidi"/>
            <w:sz w:val="22"/>
            <w:szCs w:val="22"/>
          </w:rPr>
          <w:fldChar w:fldCharType="end"/>
        </w:r>
        <w:r>
          <w:rPr>
            <w:rFonts w:asciiTheme="majorHAnsi" w:eastAsiaTheme="majorEastAsia" w:hAnsiTheme="majorHAnsi" w:cstheme="majorBidi"/>
            <w:sz w:val="22"/>
            <w:szCs w:val="22"/>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14:paraId="59C183D9" w14:textId="77777777" w:rsidTr="00051DEA">
      <w:tc>
        <w:tcPr>
          <w:tcW w:w="4605" w:type="dxa"/>
        </w:tcPr>
        <w:p w14:paraId="4A0E1F1C" w14:textId="77777777" w:rsidR="00051DEA" w:rsidRPr="004F3971" w:rsidRDefault="00051DEA" w:rsidP="00214A9A">
          <w:pPr>
            <w:spacing w:before="200"/>
            <w:rPr>
              <w:rFonts w:asciiTheme="minorHAnsi" w:hAnsiTheme="minorHAnsi" w:cstheme="minorHAnsi"/>
              <w:sz w:val="24"/>
            </w:rPr>
          </w:pPr>
          <w:r w:rsidRPr="004F3971">
            <w:rPr>
              <w:rFonts w:asciiTheme="minorHAnsi" w:hAnsiTheme="minorHAnsi" w:cstheme="minorHAnsi"/>
              <w:b/>
              <w:sz w:val="24"/>
            </w:rPr>
            <w:t>LANDTAG NORDRHEIN-WESTFALEN</w:t>
          </w:r>
          <w:r w:rsidR="001E15E4">
            <w:rPr>
              <w:rFonts w:asciiTheme="minorHAnsi" w:hAnsiTheme="minorHAnsi" w:cstheme="minorHAnsi"/>
              <w:sz w:val="24"/>
            </w:rPr>
            <w:br/>
            <w:t>17</w:t>
          </w:r>
          <w:r w:rsidRPr="004F3971">
            <w:rPr>
              <w:rFonts w:asciiTheme="minorHAnsi" w:hAnsiTheme="minorHAnsi" w:cstheme="minorHAnsi"/>
              <w:sz w:val="24"/>
            </w:rPr>
            <w:t>. Wahlperiode</w:t>
          </w:r>
        </w:p>
        <w:p w14:paraId="1ACC6485" w14:textId="77777777" w:rsidR="00051DEA" w:rsidRPr="004F3971" w:rsidRDefault="00051DEA" w:rsidP="00214A9A">
          <w:pPr>
            <w:spacing w:before="180"/>
            <w:rPr>
              <w:rFonts w:asciiTheme="minorHAnsi" w:hAnsiTheme="minorHAnsi" w:cstheme="minorHAnsi"/>
            </w:rPr>
          </w:pPr>
        </w:p>
      </w:tc>
      <w:tc>
        <w:tcPr>
          <w:tcW w:w="4859" w:type="dxa"/>
        </w:tcPr>
        <w:p w14:paraId="2E38F2A6" w14:textId="77777777" w:rsidR="00051DEA" w:rsidRPr="004F3971" w:rsidRDefault="006E4119" w:rsidP="00032948">
          <w:pPr>
            <w:ind w:right="-108"/>
            <w:jc w:val="right"/>
            <w:rPr>
              <w:rFonts w:asciiTheme="minorHAnsi" w:hAnsiTheme="minorHAnsi" w:cstheme="minorHAnsi"/>
              <w:sz w:val="24"/>
            </w:rPr>
          </w:pPr>
          <w:r>
            <w:rPr>
              <w:b/>
              <w:sz w:val="24"/>
            </w:rPr>
            <w:t>PlBPr</w:t>
          </w:r>
          <w:r w:rsidRPr="00123A1B">
            <w:rPr>
              <w:b/>
              <w:sz w:val="24"/>
            </w:rPr>
            <w:t xml:space="preserve">  </w:t>
          </w:r>
          <w:r>
            <w:rPr>
              <w:b/>
              <w:sz w:val="44"/>
              <w:szCs w:val="44"/>
            </w:rPr>
            <w:t>1</w:t>
          </w:r>
          <w:r w:rsidR="00284D44">
            <w:rPr>
              <w:b/>
              <w:sz w:val="44"/>
              <w:szCs w:val="44"/>
            </w:rPr>
            <w:t>7</w:t>
          </w:r>
          <w:r>
            <w:rPr>
              <w:b/>
              <w:sz w:val="44"/>
              <w:szCs w:val="44"/>
            </w:rPr>
            <w:t>/</w:t>
          </w:r>
          <w:r w:rsidR="002E0FBC">
            <w:rPr>
              <w:b/>
              <w:sz w:val="44"/>
              <w:szCs w:val="44"/>
            </w:rPr>
            <w:t>1</w:t>
          </w:r>
          <w:r w:rsidR="00032948">
            <w:rPr>
              <w:b/>
              <w:sz w:val="44"/>
              <w:szCs w:val="44"/>
            </w:rPr>
            <w:t>2</w:t>
          </w:r>
        </w:p>
      </w:tc>
    </w:tr>
    <w:tr w:rsidR="00051DEA" w:rsidRPr="004F3971" w14:paraId="58365114" w14:textId="77777777" w:rsidTr="00051DEA">
      <w:tc>
        <w:tcPr>
          <w:tcW w:w="4605" w:type="dxa"/>
        </w:tcPr>
        <w:p w14:paraId="6FEC08DA" w14:textId="77777777" w:rsidR="00051DEA" w:rsidRPr="004F3971" w:rsidRDefault="00051DEA" w:rsidP="00214A9A">
          <w:pPr>
            <w:rPr>
              <w:rFonts w:asciiTheme="minorHAnsi" w:hAnsiTheme="minorHAnsi" w:cstheme="minorHAnsi"/>
            </w:rPr>
          </w:pPr>
        </w:p>
      </w:tc>
      <w:tc>
        <w:tcPr>
          <w:tcW w:w="4859" w:type="dxa"/>
        </w:tcPr>
        <w:p w14:paraId="4D1C780C" w14:textId="77777777" w:rsidR="00051DEA" w:rsidRPr="004F3971" w:rsidRDefault="00AB51C4" w:rsidP="00032948">
          <w:pPr>
            <w:jc w:val="right"/>
            <w:rPr>
              <w:rFonts w:asciiTheme="minorHAnsi" w:hAnsiTheme="minorHAnsi" w:cstheme="minorHAnsi"/>
              <w:sz w:val="24"/>
            </w:rPr>
          </w:pPr>
          <w:r>
            <w:rPr>
              <w:rFonts w:asciiTheme="minorHAnsi" w:hAnsiTheme="minorHAnsi" w:cstheme="minorHAnsi"/>
              <w:sz w:val="24"/>
            </w:rPr>
            <w:t>1</w:t>
          </w:r>
          <w:r w:rsidR="00032948">
            <w:rPr>
              <w:rFonts w:asciiTheme="minorHAnsi" w:hAnsiTheme="minorHAnsi" w:cstheme="minorHAnsi"/>
              <w:sz w:val="24"/>
            </w:rPr>
            <w:t>6</w:t>
          </w:r>
          <w:r w:rsidR="00E8332F">
            <w:rPr>
              <w:rFonts w:asciiTheme="minorHAnsi" w:hAnsiTheme="minorHAnsi" w:cstheme="minorHAnsi"/>
              <w:sz w:val="24"/>
            </w:rPr>
            <w:t>.</w:t>
          </w:r>
          <w:r>
            <w:rPr>
              <w:rFonts w:asciiTheme="minorHAnsi" w:hAnsiTheme="minorHAnsi" w:cstheme="minorHAnsi"/>
              <w:sz w:val="24"/>
            </w:rPr>
            <w:t>1</w:t>
          </w:r>
          <w:r w:rsidR="00C8275E">
            <w:rPr>
              <w:rFonts w:asciiTheme="minorHAnsi" w:hAnsiTheme="minorHAnsi" w:cstheme="minorHAnsi"/>
              <w:sz w:val="24"/>
            </w:rPr>
            <w:t>1</w:t>
          </w:r>
          <w:r w:rsidR="0079436D">
            <w:rPr>
              <w:rFonts w:asciiTheme="minorHAnsi" w:hAnsiTheme="minorHAnsi" w:cstheme="minorHAnsi"/>
              <w:sz w:val="24"/>
            </w:rPr>
            <w:t>.2017</w:t>
          </w:r>
        </w:p>
      </w:tc>
    </w:tr>
  </w:tbl>
  <w:p w14:paraId="36D15B9C" w14:textId="77777777"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F29"/>
    <w:multiLevelType w:val="hybridMultilevel"/>
    <w:tmpl w:val="1E6444C0"/>
    <w:lvl w:ilvl="0" w:tplc="ACB2BBFA">
      <w:start w:val="1"/>
      <w:numFmt w:val="lowerLetter"/>
      <w:lvlText w:val="%1)"/>
      <w:lvlJc w:val="lef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1" w15:restartNumberingAfterBreak="0">
    <w:nsid w:val="0E950B6A"/>
    <w:multiLevelType w:val="hybridMultilevel"/>
    <w:tmpl w:val="066E1914"/>
    <w:lvl w:ilvl="0" w:tplc="BF72325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 w15:restartNumberingAfterBreak="0">
    <w:nsid w:val="0FA2681F"/>
    <w:multiLevelType w:val="hybridMultilevel"/>
    <w:tmpl w:val="2444A3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24A61"/>
    <w:multiLevelType w:val="hybridMultilevel"/>
    <w:tmpl w:val="C194DCE0"/>
    <w:lvl w:ilvl="0" w:tplc="FEA83676">
      <w:start w:val="1"/>
      <w:numFmt w:val="lowerLetter"/>
      <w:lvlText w:val="%1)"/>
      <w:lvlJc w:val="lef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4" w15:restartNumberingAfterBreak="0">
    <w:nsid w:val="268E4F84"/>
    <w:multiLevelType w:val="hybridMultilevel"/>
    <w:tmpl w:val="18C6C2D0"/>
    <w:lvl w:ilvl="0" w:tplc="0F28E56C">
      <w:start w:val="1"/>
      <w:numFmt w:val="lowerLetter"/>
      <w:lvlText w:val="%1)"/>
      <w:lvlJc w:val="left"/>
      <w:pPr>
        <w:ind w:left="1425" w:hanging="360"/>
      </w:pPr>
    </w:lvl>
    <w:lvl w:ilvl="1" w:tplc="04070019">
      <w:start w:val="1"/>
      <w:numFmt w:val="lowerLetter"/>
      <w:lvlText w:val="%2."/>
      <w:lvlJc w:val="left"/>
      <w:pPr>
        <w:ind w:left="2145" w:hanging="360"/>
      </w:pPr>
    </w:lvl>
    <w:lvl w:ilvl="2" w:tplc="0407001B">
      <w:start w:val="1"/>
      <w:numFmt w:val="lowerRoman"/>
      <w:lvlText w:val="%3."/>
      <w:lvlJc w:val="right"/>
      <w:pPr>
        <w:ind w:left="2865" w:hanging="180"/>
      </w:pPr>
    </w:lvl>
    <w:lvl w:ilvl="3" w:tplc="0407000F">
      <w:start w:val="1"/>
      <w:numFmt w:val="decimal"/>
      <w:lvlText w:val="%4."/>
      <w:lvlJc w:val="left"/>
      <w:pPr>
        <w:ind w:left="3585" w:hanging="360"/>
      </w:pPr>
    </w:lvl>
    <w:lvl w:ilvl="4" w:tplc="04070019">
      <w:start w:val="1"/>
      <w:numFmt w:val="lowerLetter"/>
      <w:lvlText w:val="%5."/>
      <w:lvlJc w:val="left"/>
      <w:pPr>
        <w:ind w:left="4305" w:hanging="360"/>
      </w:pPr>
    </w:lvl>
    <w:lvl w:ilvl="5" w:tplc="0407001B">
      <w:start w:val="1"/>
      <w:numFmt w:val="lowerRoman"/>
      <w:lvlText w:val="%6."/>
      <w:lvlJc w:val="right"/>
      <w:pPr>
        <w:ind w:left="5025" w:hanging="180"/>
      </w:pPr>
    </w:lvl>
    <w:lvl w:ilvl="6" w:tplc="0407000F">
      <w:start w:val="1"/>
      <w:numFmt w:val="decimal"/>
      <w:lvlText w:val="%7."/>
      <w:lvlJc w:val="left"/>
      <w:pPr>
        <w:ind w:left="5745" w:hanging="360"/>
      </w:pPr>
    </w:lvl>
    <w:lvl w:ilvl="7" w:tplc="04070019">
      <w:start w:val="1"/>
      <w:numFmt w:val="lowerLetter"/>
      <w:lvlText w:val="%8."/>
      <w:lvlJc w:val="left"/>
      <w:pPr>
        <w:ind w:left="6465" w:hanging="360"/>
      </w:pPr>
    </w:lvl>
    <w:lvl w:ilvl="8" w:tplc="0407001B">
      <w:start w:val="1"/>
      <w:numFmt w:val="lowerRoman"/>
      <w:lvlText w:val="%9."/>
      <w:lvlJc w:val="right"/>
      <w:pPr>
        <w:ind w:left="7185" w:hanging="180"/>
      </w:pPr>
    </w:lvl>
  </w:abstractNum>
  <w:abstractNum w:abstractNumId="5" w15:restartNumberingAfterBreak="0">
    <w:nsid w:val="2ED02EF3"/>
    <w:multiLevelType w:val="hybridMultilevel"/>
    <w:tmpl w:val="4BD45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2734DB"/>
    <w:multiLevelType w:val="hybridMultilevel"/>
    <w:tmpl w:val="B50CFDD8"/>
    <w:lvl w:ilvl="0" w:tplc="AFE09648">
      <w:start w:val="1"/>
      <w:numFmt w:val="lowerLetter"/>
      <w:lvlText w:val="%1)"/>
      <w:lvlJc w:val="lef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7" w15:restartNumberingAfterBreak="0">
    <w:nsid w:val="3B2F2C7D"/>
    <w:multiLevelType w:val="hybridMultilevel"/>
    <w:tmpl w:val="3D6268BC"/>
    <w:lvl w:ilvl="0" w:tplc="74CE7F9E">
      <w:start w:val="1"/>
      <w:numFmt w:val="decimal"/>
      <w:lvlText w:val="%1."/>
      <w:lvlJc w:val="left"/>
      <w:pPr>
        <w:ind w:left="972" w:hanging="360"/>
      </w:pPr>
      <w:rPr>
        <w:rFonts w:ascii="Arial" w:eastAsia="Times New Roman" w:hAnsi="Arial" w:cs="Arial" w:hint="default"/>
      </w:rPr>
    </w:lvl>
    <w:lvl w:ilvl="1" w:tplc="04070019" w:tentative="1">
      <w:start w:val="1"/>
      <w:numFmt w:val="lowerLetter"/>
      <w:lvlText w:val="%2."/>
      <w:lvlJc w:val="left"/>
      <w:pPr>
        <w:ind w:left="1692" w:hanging="360"/>
      </w:pPr>
    </w:lvl>
    <w:lvl w:ilvl="2" w:tplc="0407001B" w:tentative="1">
      <w:start w:val="1"/>
      <w:numFmt w:val="lowerRoman"/>
      <w:lvlText w:val="%3."/>
      <w:lvlJc w:val="right"/>
      <w:pPr>
        <w:ind w:left="2412" w:hanging="180"/>
      </w:pPr>
    </w:lvl>
    <w:lvl w:ilvl="3" w:tplc="0407000F" w:tentative="1">
      <w:start w:val="1"/>
      <w:numFmt w:val="decimal"/>
      <w:lvlText w:val="%4."/>
      <w:lvlJc w:val="left"/>
      <w:pPr>
        <w:ind w:left="3132" w:hanging="360"/>
      </w:pPr>
    </w:lvl>
    <w:lvl w:ilvl="4" w:tplc="04070019" w:tentative="1">
      <w:start w:val="1"/>
      <w:numFmt w:val="lowerLetter"/>
      <w:lvlText w:val="%5."/>
      <w:lvlJc w:val="left"/>
      <w:pPr>
        <w:ind w:left="3852" w:hanging="360"/>
      </w:pPr>
    </w:lvl>
    <w:lvl w:ilvl="5" w:tplc="0407001B" w:tentative="1">
      <w:start w:val="1"/>
      <w:numFmt w:val="lowerRoman"/>
      <w:lvlText w:val="%6."/>
      <w:lvlJc w:val="right"/>
      <w:pPr>
        <w:ind w:left="4572" w:hanging="180"/>
      </w:pPr>
    </w:lvl>
    <w:lvl w:ilvl="6" w:tplc="0407000F" w:tentative="1">
      <w:start w:val="1"/>
      <w:numFmt w:val="decimal"/>
      <w:lvlText w:val="%7."/>
      <w:lvlJc w:val="left"/>
      <w:pPr>
        <w:ind w:left="5292" w:hanging="360"/>
      </w:pPr>
    </w:lvl>
    <w:lvl w:ilvl="7" w:tplc="04070019" w:tentative="1">
      <w:start w:val="1"/>
      <w:numFmt w:val="lowerLetter"/>
      <w:lvlText w:val="%8."/>
      <w:lvlJc w:val="left"/>
      <w:pPr>
        <w:ind w:left="6012" w:hanging="360"/>
      </w:pPr>
    </w:lvl>
    <w:lvl w:ilvl="8" w:tplc="0407001B" w:tentative="1">
      <w:start w:val="1"/>
      <w:numFmt w:val="lowerRoman"/>
      <w:lvlText w:val="%9."/>
      <w:lvlJc w:val="right"/>
      <w:pPr>
        <w:ind w:left="6732" w:hanging="180"/>
      </w:pPr>
    </w:lvl>
  </w:abstractNum>
  <w:abstractNum w:abstractNumId="8" w15:restartNumberingAfterBreak="0">
    <w:nsid w:val="46D517B5"/>
    <w:multiLevelType w:val="hybridMultilevel"/>
    <w:tmpl w:val="C312115C"/>
    <w:lvl w:ilvl="0" w:tplc="FCCE1EEC">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9" w15:restartNumberingAfterBreak="0">
    <w:nsid w:val="5E22019B"/>
    <w:multiLevelType w:val="hybridMultilevel"/>
    <w:tmpl w:val="85DCD15A"/>
    <w:lvl w:ilvl="0" w:tplc="D1183758">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F994957"/>
    <w:multiLevelType w:val="hybridMultilevel"/>
    <w:tmpl w:val="A9E0A946"/>
    <w:lvl w:ilvl="0" w:tplc="E168E160">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1" w15:restartNumberingAfterBreak="0">
    <w:nsid w:val="64ED1E48"/>
    <w:multiLevelType w:val="hybridMultilevel"/>
    <w:tmpl w:val="D08E60CC"/>
    <w:lvl w:ilvl="0" w:tplc="BF72325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2" w15:restartNumberingAfterBreak="0">
    <w:nsid w:val="77CB0761"/>
    <w:multiLevelType w:val="hybridMultilevel"/>
    <w:tmpl w:val="D08E60CC"/>
    <w:lvl w:ilvl="0" w:tplc="BF72325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6D"/>
    <w:rsid w:val="00014EE6"/>
    <w:rsid w:val="00020858"/>
    <w:rsid w:val="00032948"/>
    <w:rsid w:val="00045012"/>
    <w:rsid w:val="0005169F"/>
    <w:rsid w:val="00051DEA"/>
    <w:rsid w:val="00054534"/>
    <w:rsid w:val="000749BB"/>
    <w:rsid w:val="00081DA8"/>
    <w:rsid w:val="000944A0"/>
    <w:rsid w:val="000B4D20"/>
    <w:rsid w:val="000C2A30"/>
    <w:rsid w:val="000C6BA5"/>
    <w:rsid w:val="000D67E9"/>
    <w:rsid w:val="00113A1A"/>
    <w:rsid w:val="0011712A"/>
    <w:rsid w:val="00121B55"/>
    <w:rsid w:val="001277FB"/>
    <w:rsid w:val="001359F9"/>
    <w:rsid w:val="00153DA3"/>
    <w:rsid w:val="0015519C"/>
    <w:rsid w:val="0017594C"/>
    <w:rsid w:val="00184ED9"/>
    <w:rsid w:val="00190109"/>
    <w:rsid w:val="001C075F"/>
    <w:rsid w:val="001E15E4"/>
    <w:rsid w:val="001E4F4F"/>
    <w:rsid w:val="00211698"/>
    <w:rsid w:val="00214A9A"/>
    <w:rsid w:val="002158AD"/>
    <w:rsid w:val="00224ACD"/>
    <w:rsid w:val="002266C4"/>
    <w:rsid w:val="00253B3A"/>
    <w:rsid w:val="002668E0"/>
    <w:rsid w:val="002816FE"/>
    <w:rsid w:val="00284D44"/>
    <w:rsid w:val="002A1401"/>
    <w:rsid w:val="002C02B4"/>
    <w:rsid w:val="002C0FD8"/>
    <w:rsid w:val="002C4063"/>
    <w:rsid w:val="002D2060"/>
    <w:rsid w:val="002D3D20"/>
    <w:rsid w:val="002E0FBC"/>
    <w:rsid w:val="002F557D"/>
    <w:rsid w:val="0031286C"/>
    <w:rsid w:val="00343254"/>
    <w:rsid w:val="00353C62"/>
    <w:rsid w:val="00363D26"/>
    <w:rsid w:val="00366303"/>
    <w:rsid w:val="0038716B"/>
    <w:rsid w:val="003B1DBF"/>
    <w:rsid w:val="003B613D"/>
    <w:rsid w:val="00410BCA"/>
    <w:rsid w:val="00412B59"/>
    <w:rsid w:val="004147EE"/>
    <w:rsid w:val="00421A7D"/>
    <w:rsid w:val="00426141"/>
    <w:rsid w:val="00430094"/>
    <w:rsid w:val="00443043"/>
    <w:rsid w:val="004617FD"/>
    <w:rsid w:val="004A5D37"/>
    <w:rsid w:val="004B5A85"/>
    <w:rsid w:val="004D0886"/>
    <w:rsid w:val="004D270A"/>
    <w:rsid w:val="004D29E2"/>
    <w:rsid w:val="004D6533"/>
    <w:rsid w:val="004F3971"/>
    <w:rsid w:val="00510648"/>
    <w:rsid w:val="00545E52"/>
    <w:rsid w:val="00592E8D"/>
    <w:rsid w:val="005C15C6"/>
    <w:rsid w:val="006048B0"/>
    <w:rsid w:val="0060597B"/>
    <w:rsid w:val="00610D78"/>
    <w:rsid w:val="00614135"/>
    <w:rsid w:val="00630582"/>
    <w:rsid w:val="006A5898"/>
    <w:rsid w:val="006B233C"/>
    <w:rsid w:val="006C3EC5"/>
    <w:rsid w:val="006E4119"/>
    <w:rsid w:val="007161B0"/>
    <w:rsid w:val="0072796C"/>
    <w:rsid w:val="00735F47"/>
    <w:rsid w:val="007758E6"/>
    <w:rsid w:val="0078404D"/>
    <w:rsid w:val="0079436D"/>
    <w:rsid w:val="007C149D"/>
    <w:rsid w:val="007D5071"/>
    <w:rsid w:val="007D7B7B"/>
    <w:rsid w:val="007F0850"/>
    <w:rsid w:val="00844B0F"/>
    <w:rsid w:val="008523FA"/>
    <w:rsid w:val="00881A39"/>
    <w:rsid w:val="00891D57"/>
    <w:rsid w:val="00895301"/>
    <w:rsid w:val="008C0F9F"/>
    <w:rsid w:val="008E6617"/>
    <w:rsid w:val="0093027E"/>
    <w:rsid w:val="009474AF"/>
    <w:rsid w:val="00993A80"/>
    <w:rsid w:val="009D403B"/>
    <w:rsid w:val="009F44EC"/>
    <w:rsid w:val="009F7467"/>
    <w:rsid w:val="00A107BE"/>
    <w:rsid w:val="00A239D5"/>
    <w:rsid w:val="00A42AD9"/>
    <w:rsid w:val="00A46489"/>
    <w:rsid w:val="00A51635"/>
    <w:rsid w:val="00A5174E"/>
    <w:rsid w:val="00A521A5"/>
    <w:rsid w:val="00A56B87"/>
    <w:rsid w:val="00A72A33"/>
    <w:rsid w:val="00AB51C4"/>
    <w:rsid w:val="00AC038E"/>
    <w:rsid w:val="00AC546A"/>
    <w:rsid w:val="00AC59B5"/>
    <w:rsid w:val="00AD3FDF"/>
    <w:rsid w:val="00AF25AC"/>
    <w:rsid w:val="00B03D71"/>
    <w:rsid w:val="00B13240"/>
    <w:rsid w:val="00B25386"/>
    <w:rsid w:val="00B53ABA"/>
    <w:rsid w:val="00B54108"/>
    <w:rsid w:val="00B5486A"/>
    <w:rsid w:val="00B55DA6"/>
    <w:rsid w:val="00B66305"/>
    <w:rsid w:val="00B75D1D"/>
    <w:rsid w:val="00B914FB"/>
    <w:rsid w:val="00BA4221"/>
    <w:rsid w:val="00BF1F64"/>
    <w:rsid w:val="00BF6354"/>
    <w:rsid w:val="00BF63CF"/>
    <w:rsid w:val="00C1503B"/>
    <w:rsid w:val="00C2623C"/>
    <w:rsid w:val="00C65952"/>
    <w:rsid w:val="00C715F7"/>
    <w:rsid w:val="00C737A2"/>
    <w:rsid w:val="00C73FF7"/>
    <w:rsid w:val="00C8275E"/>
    <w:rsid w:val="00C929EA"/>
    <w:rsid w:val="00C93F40"/>
    <w:rsid w:val="00C96EBE"/>
    <w:rsid w:val="00CA3DD0"/>
    <w:rsid w:val="00CA78F5"/>
    <w:rsid w:val="00CB223B"/>
    <w:rsid w:val="00CE70D3"/>
    <w:rsid w:val="00D96075"/>
    <w:rsid w:val="00DA4AE3"/>
    <w:rsid w:val="00DC061B"/>
    <w:rsid w:val="00E32E31"/>
    <w:rsid w:val="00E359FE"/>
    <w:rsid w:val="00E61096"/>
    <w:rsid w:val="00E8332F"/>
    <w:rsid w:val="00E9452F"/>
    <w:rsid w:val="00EA6CF6"/>
    <w:rsid w:val="00ED6BA2"/>
    <w:rsid w:val="00F67FF5"/>
    <w:rsid w:val="00F7011E"/>
    <w:rsid w:val="00F72DEC"/>
    <w:rsid w:val="00F7306C"/>
    <w:rsid w:val="00F822D4"/>
    <w:rsid w:val="00F82A13"/>
    <w:rsid w:val="00F83718"/>
    <w:rsid w:val="00F945FD"/>
    <w:rsid w:val="00F97F04"/>
    <w:rsid w:val="00FA1D1A"/>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B833D35"/>
  <w15:docId w15:val="{61D158EB-F702-48B5-97D1-78C65132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436D"/>
    <w:pPr>
      <w:ind w:left="720"/>
      <w:contextualSpacing/>
    </w:pPr>
  </w:style>
  <w:style w:type="paragraph" w:customStyle="1" w:styleId="TopThema">
    <w:name w:val="TopThema"/>
    <w:basedOn w:val="Standard"/>
    <w:link w:val="TopThemaZchn"/>
    <w:qFormat/>
    <w:rsid w:val="00C1503B"/>
    <w:rPr>
      <w:b/>
      <w:szCs w:val="20"/>
    </w:rPr>
  </w:style>
  <w:style w:type="character" w:customStyle="1" w:styleId="TopThemaZchn">
    <w:name w:val="TopThema Zchn"/>
    <w:basedOn w:val="Absatz-Standardschriftart"/>
    <w:link w:val="TopThema"/>
    <w:rsid w:val="00C1503B"/>
    <w:rPr>
      <w:rFonts w:ascii="Arial" w:eastAsia="Times New Roman" w:hAnsi="Arial" w:cs="Times New Roman"/>
      <w:b/>
      <w:sz w:val="22"/>
      <w:szCs w:val="20"/>
      <w:lang w:eastAsia="de-DE"/>
    </w:rPr>
  </w:style>
  <w:style w:type="paragraph" w:styleId="StandardWeb">
    <w:name w:val="Normal (Web)"/>
    <w:basedOn w:val="Standard"/>
    <w:uiPriority w:val="99"/>
    <w:unhideWhenUsed/>
    <w:rsid w:val="00C1503B"/>
    <w:pPr>
      <w:spacing w:before="100" w:beforeAutospacing="1" w:after="100" w:afterAutospacing="1"/>
    </w:pPr>
    <w:rPr>
      <w:rFonts w:ascii="Times New Roman" w:hAnsi="Times New Roman"/>
      <w:sz w:val="24"/>
    </w:rPr>
  </w:style>
  <w:style w:type="paragraph" w:customStyle="1" w:styleId="TopNr">
    <w:name w:val="TopNr"/>
    <w:basedOn w:val="Standard"/>
    <w:qFormat/>
    <w:rsid w:val="007D5071"/>
    <w:rPr>
      <w:rFonts w:cs="Arial"/>
      <w:b/>
      <w:bCs/>
    </w:rPr>
  </w:style>
  <w:style w:type="paragraph" w:styleId="NurText">
    <w:name w:val="Plain Text"/>
    <w:basedOn w:val="Standard"/>
    <w:link w:val="NurTextZchn"/>
    <w:uiPriority w:val="99"/>
    <w:unhideWhenUsed/>
    <w:rsid w:val="00F82A13"/>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F82A13"/>
    <w:rPr>
      <w:rFonts w:ascii="Consolas" w:hAnsi="Consolas"/>
      <w:sz w:val="21"/>
      <w:szCs w:val="21"/>
    </w:rPr>
  </w:style>
  <w:style w:type="paragraph" w:styleId="Textkrper">
    <w:name w:val="Body Text"/>
    <w:basedOn w:val="Standard"/>
    <w:link w:val="TextkrperZchn"/>
    <w:uiPriority w:val="99"/>
    <w:rsid w:val="00AB51C4"/>
    <w:pPr>
      <w:spacing w:line="360" w:lineRule="auto"/>
      <w:jc w:val="both"/>
    </w:pPr>
    <w:rPr>
      <w:rFonts w:ascii="Times New Roman" w:hAnsi="Times New Roman" w:cs="Arial"/>
      <w:b/>
      <w:bCs/>
      <w:sz w:val="24"/>
    </w:rPr>
  </w:style>
  <w:style w:type="character" w:customStyle="1" w:styleId="TextkrperZchn">
    <w:name w:val="Textkörper Zchn"/>
    <w:basedOn w:val="Absatz-Standardschriftart"/>
    <w:link w:val="Textkrper"/>
    <w:uiPriority w:val="99"/>
    <w:rsid w:val="00AB51C4"/>
    <w:rPr>
      <w:rFonts w:ascii="Times New Roman" w:eastAsia="Times New Roman" w:hAnsi="Times New Roman" w:cs="Arial"/>
      <w:b/>
      <w:bCs/>
      <w:lang w:eastAsia="de-DE"/>
    </w:rPr>
  </w:style>
  <w:style w:type="paragraph" w:customStyle="1" w:styleId="Text">
    <w:name w:val="Text"/>
    <w:basedOn w:val="Standard"/>
    <w:rsid w:val="00AB51C4"/>
    <w:pPr>
      <w:suppressLineNumbers/>
      <w:suppressAutoHyphens/>
      <w:spacing w:before="120" w:line="100" w:lineRule="atLeast"/>
    </w:pPr>
    <w:rPr>
      <w:rFonts w:ascii="Helvetica" w:eastAsia="Arial Unicode MS" w:hAnsi="Helvetica" w:cs="Arial Unicode MS"/>
      <w:i/>
      <w:iCs/>
      <w:color w:val="000000"/>
      <w:kern w:val="1"/>
      <w:sz w:val="24"/>
      <w:lang w:val="nl-N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e\AppData\Roaming\Microsoft\Templates\Beschlussprotokol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Beschlussprotokoll.dotm</Template>
  <TotalTime>0</TotalTime>
  <Pages>5</Pages>
  <Words>1001</Words>
  <Characters>6388</Characters>
  <Application>Microsoft Office Word</Application>
  <DocSecurity>0</DocSecurity>
  <PresentationFormat/>
  <Lines>425</Lines>
  <Paragraphs>153</Paragraphs>
  <ScaleCrop>false</ScaleCrop>
  <HeadingPairs>
    <vt:vector size="2" baseType="variant">
      <vt:variant>
        <vt:lpstr>Titel</vt:lpstr>
      </vt:variant>
      <vt:variant>
        <vt:i4>1</vt:i4>
      </vt:variant>
    </vt:vector>
  </HeadingPairs>
  <TitlesOfParts>
    <vt:vector size="1" baseType="lpstr">
      <vt:lpstr>Beschlussprotokoll</vt:lpstr>
    </vt:vector>
  </TitlesOfParts>
  <Manager/>
  <Company/>
  <LinksUpToDate>false</LinksUpToDate>
  <CharactersWithSpaces>7236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Fernandez De Liger Espinosa, Susana</cp:lastModifiedBy>
  <cp:revision>2</cp:revision>
  <cp:lastPrinted>2017-11-17T09:11:00Z</cp:lastPrinted>
  <dcterms:created xsi:type="dcterms:W3CDTF">2017-11-17T10:59:00Z</dcterms:created>
  <dcterms:modified xsi:type="dcterms:W3CDTF">2017-11-17T10:59:00Z</dcterms:modified>
  <cp:category/>
  <cp:contentStatus/>
  <dc:language/>
  <cp:version/>
</cp:coreProperties>
</file>