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CEA9C" w14:textId="77777777" w:rsidR="00F010A9" w:rsidRPr="00F010A9" w:rsidRDefault="00F010A9" w:rsidP="001530B8">
      <w:pPr>
        <w:rPr>
          <w:rFonts w:cs="Arial"/>
          <w:b/>
          <w:bCs/>
          <w:sz w:val="32"/>
          <w:szCs w:val="40"/>
        </w:rPr>
      </w:pPr>
      <w:bookmarkStart w:id="0" w:name="_GoBack"/>
      <w:bookmarkEnd w:id="0"/>
    </w:p>
    <w:p w14:paraId="19416EA4" w14:textId="77777777" w:rsidR="006E4119" w:rsidRDefault="006E4119" w:rsidP="006E4119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Beschlussprotokoll</w:t>
      </w:r>
    </w:p>
    <w:p w14:paraId="7E3E48BD" w14:textId="77777777" w:rsidR="006E4119" w:rsidRDefault="006E4119" w:rsidP="006E4119">
      <w:pPr>
        <w:rPr>
          <w:rFonts w:cs="Arial"/>
          <w:b/>
          <w:bCs/>
          <w:sz w:val="40"/>
          <w:szCs w:val="40"/>
        </w:rPr>
      </w:pPr>
    </w:p>
    <w:p w14:paraId="36797F95" w14:textId="77777777" w:rsidR="00DE4333" w:rsidRDefault="006E4119" w:rsidP="006E4119">
      <w:pPr>
        <w:rPr>
          <w:rFonts w:cs="Arial"/>
          <w:bCs/>
          <w:szCs w:val="22"/>
        </w:rPr>
      </w:pPr>
      <w:r w:rsidRPr="00DE4333">
        <w:rPr>
          <w:rFonts w:cs="Arial"/>
          <w:bCs/>
          <w:szCs w:val="22"/>
        </w:rPr>
        <w:t>der</w:t>
      </w:r>
      <w:r w:rsidR="003D48C8">
        <w:rPr>
          <w:rFonts w:cs="Arial"/>
          <w:bCs/>
          <w:szCs w:val="22"/>
        </w:rPr>
        <w:t xml:space="preserve"> </w:t>
      </w:r>
      <w:r w:rsidR="00A6034A">
        <w:rPr>
          <w:rFonts w:cs="Arial"/>
          <w:bCs/>
          <w:szCs w:val="22"/>
        </w:rPr>
        <w:t>5</w:t>
      </w:r>
      <w:r w:rsidR="00AD7D3F">
        <w:rPr>
          <w:rFonts w:cs="Arial"/>
          <w:bCs/>
          <w:szCs w:val="22"/>
        </w:rPr>
        <w:t>9</w:t>
      </w:r>
      <w:r w:rsidR="00B10432">
        <w:rPr>
          <w:rFonts w:cs="Arial"/>
          <w:bCs/>
          <w:szCs w:val="22"/>
        </w:rPr>
        <w:t xml:space="preserve">. </w:t>
      </w:r>
      <w:r w:rsidRPr="00DE4333">
        <w:rPr>
          <w:rFonts w:cs="Arial"/>
          <w:bCs/>
          <w:szCs w:val="22"/>
        </w:rPr>
        <w:t>Sitzung</w:t>
      </w:r>
    </w:p>
    <w:p w14:paraId="6E2059CF" w14:textId="77777777" w:rsidR="00DE4333" w:rsidRDefault="006E4119" w:rsidP="006E4119">
      <w:pPr>
        <w:rPr>
          <w:rFonts w:cs="Arial"/>
          <w:bCs/>
          <w:szCs w:val="22"/>
        </w:rPr>
      </w:pPr>
      <w:r w:rsidRPr="00DE4333">
        <w:rPr>
          <w:rFonts w:cs="Arial"/>
          <w:bCs/>
          <w:szCs w:val="22"/>
        </w:rPr>
        <w:t>des Landtags Nordrhein-Westfalen</w:t>
      </w:r>
    </w:p>
    <w:p w14:paraId="6A223C81" w14:textId="77777777" w:rsidR="00CC4977" w:rsidRDefault="007D2712" w:rsidP="006E4119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am</w:t>
      </w:r>
      <w:r w:rsidR="006E4119" w:rsidRPr="00DE4333">
        <w:rPr>
          <w:rFonts w:cs="Arial"/>
          <w:bCs/>
          <w:szCs w:val="22"/>
        </w:rPr>
        <w:t xml:space="preserve"> </w:t>
      </w:r>
      <w:r w:rsidR="00AD7D3F">
        <w:rPr>
          <w:rFonts w:cs="Arial"/>
          <w:bCs/>
          <w:szCs w:val="22"/>
        </w:rPr>
        <w:t>Donnerstag</w:t>
      </w:r>
      <w:r w:rsidR="002D3EBB">
        <w:rPr>
          <w:rFonts w:cs="Arial"/>
          <w:bCs/>
          <w:szCs w:val="22"/>
        </w:rPr>
        <w:t xml:space="preserve">, </w:t>
      </w:r>
      <w:r w:rsidR="006E4119" w:rsidRPr="00DE4333">
        <w:rPr>
          <w:rFonts w:cs="Arial"/>
          <w:bCs/>
          <w:szCs w:val="22"/>
        </w:rPr>
        <w:t xml:space="preserve">dem </w:t>
      </w:r>
      <w:r w:rsidR="006F4EE5">
        <w:rPr>
          <w:rFonts w:cs="Arial"/>
          <w:bCs/>
          <w:szCs w:val="22"/>
        </w:rPr>
        <w:t>1</w:t>
      </w:r>
      <w:r w:rsidR="00AD7D3F">
        <w:rPr>
          <w:rFonts w:cs="Arial"/>
          <w:bCs/>
          <w:szCs w:val="22"/>
        </w:rPr>
        <w:t>5</w:t>
      </w:r>
      <w:r w:rsidR="00B10432">
        <w:rPr>
          <w:rFonts w:cs="Arial"/>
          <w:bCs/>
          <w:szCs w:val="22"/>
        </w:rPr>
        <w:t xml:space="preserve">. </w:t>
      </w:r>
      <w:r w:rsidR="00271A1B">
        <w:rPr>
          <w:rFonts w:cs="Arial"/>
          <w:bCs/>
          <w:szCs w:val="22"/>
        </w:rPr>
        <w:t>Mai</w:t>
      </w:r>
      <w:r w:rsidR="005709FF">
        <w:rPr>
          <w:rFonts w:cs="Arial"/>
          <w:bCs/>
          <w:szCs w:val="22"/>
        </w:rPr>
        <w:t xml:space="preserve"> </w:t>
      </w:r>
      <w:r w:rsidR="00AA0AAD">
        <w:rPr>
          <w:rFonts w:cs="Arial"/>
          <w:bCs/>
          <w:szCs w:val="22"/>
        </w:rPr>
        <w:t>201</w:t>
      </w:r>
      <w:r w:rsidR="001530B8">
        <w:rPr>
          <w:rFonts w:cs="Arial"/>
          <w:bCs/>
          <w:szCs w:val="22"/>
        </w:rPr>
        <w:t>4</w:t>
      </w:r>
    </w:p>
    <w:p w14:paraId="3E7806B1" w14:textId="77777777" w:rsidR="006E4119" w:rsidRDefault="0038340D" w:rsidP="006E4119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gemäß § </w:t>
      </w:r>
      <w:r w:rsidR="00F87ADD">
        <w:rPr>
          <w:rFonts w:cs="Arial"/>
          <w:bCs/>
          <w:szCs w:val="22"/>
        </w:rPr>
        <w:t>104</w:t>
      </w:r>
      <w:r w:rsidR="006E4119" w:rsidRPr="00DE4333">
        <w:rPr>
          <w:rFonts w:cs="Arial"/>
          <w:bCs/>
          <w:szCs w:val="22"/>
        </w:rPr>
        <w:t xml:space="preserve"> der Geschäftsordnung</w:t>
      </w:r>
    </w:p>
    <w:p w14:paraId="1DA5885F" w14:textId="77777777" w:rsidR="00A8208F" w:rsidRDefault="00A8208F" w:rsidP="00271A1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4106"/>
        <w:gridCol w:w="542"/>
        <w:gridCol w:w="4033"/>
      </w:tblGrid>
      <w:tr w:rsidR="00AD7D3F" w:rsidRPr="0085584B" w14:paraId="207223CC" w14:textId="77777777" w:rsidTr="00BA44BF">
        <w:trPr>
          <w:cantSplit/>
        </w:trPr>
        <w:tc>
          <w:tcPr>
            <w:tcW w:w="568" w:type="dxa"/>
          </w:tcPr>
          <w:p w14:paraId="726D76B5" w14:textId="77777777" w:rsidR="00AD7D3F" w:rsidRPr="00F0779C" w:rsidRDefault="00AD7D3F" w:rsidP="00BA44BF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4106" w:type="dxa"/>
          </w:tcPr>
          <w:p w14:paraId="6C6FE18E" w14:textId="77777777" w:rsidR="00AD7D3F" w:rsidRPr="00F0779C" w:rsidRDefault="00AD7D3F" w:rsidP="00BA44BF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0779C">
              <w:rPr>
                <w:b/>
                <w:color w:val="auto"/>
                <w:sz w:val="22"/>
                <w:szCs w:val="22"/>
              </w:rPr>
              <w:t>Folgen des Atomausstiegs für NRW - NRW braucht Transparenz bei den Zukunftslasten in Milliardenhöhe</w:t>
            </w:r>
          </w:p>
          <w:p w14:paraId="1B2D02B1" w14:textId="77777777" w:rsidR="00AD7D3F" w:rsidRPr="00F0779C" w:rsidRDefault="00AD7D3F" w:rsidP="00BA44BF">
            <w:pPr>
              <w:jc w:val="both"/>
              <w:rPr>
                <w:rFonts w:cs="Arial"/>
                <w:bCs/>
                <w:szCs w:val="22"/>
              </w:rPr>
            </w:pPr>
          </w:p>
          <w:p w14:paraId="28CD0EC1" w14:textId="77777777" w:rsidR="00AD7D3F" w:rsidRPr="00F0779C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F0779C">
              <w:rPr>
                <w:rFonts w:cs="Arial"/>
                <w:bCs/>
                <w:szCs w:val="22"/>
              </w:rPr>
              <w:t>Aktuelle Stunde</w:t>
            </w:r>
          </w:p>
          <w:p w14:paraId="5DBBBC68" w14:textId="77777777" w:rsidR="00AD7D3F" w:rsidRPr="00F0779C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center" w:pos="2251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F0779C">
              <w:rPr>
                <w:rFonts w:cs="Arial"/>
                <w:bCs/>
                <w:szCs w:val="22"/>
              </w:rPr>
              <w:t>auf Antrag</w:t>
            </w:r>
          </w:p>
          <w:p w14:paraId="0637C7C3" w14:textId="77777777" w:rsidR="00AD7D3F" w:rsidRPr="00F0779C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F0779C">
              <w:rPr>
                <w:rFonts w:cs="Arial"/>
                <w:bCs/>
                <w:szCs w:val="22"/>
              </w:rPr>
              <w:t>der Fraktion der PIRATEN</w:t>
            </w:r>
          </w:p>
          <w:p w14:paraId="24F73F7C" w14:textId="77777777" w:rsidR="00AD7D3F" w:rsidRPr="00F0779C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F0779C">
              <w:rPr>
                <w:rFonts w:cs="Arial"/>
                <w:bCs/>
                <w:szCs w:val="22"/>
              </w:rPr>
              <w:t>Drucksache 16/5843</w:t>
            </w:r>
          </w:p>
          <w:p w14:paraId="3C4B4200" w14:textId="77777777" w:rsidR="00AD7D3F" w:rsidRPr="00F0779C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14:paraId="2E2FDE8E" w14:textId="77777777" w:rsidR="00AD7D3F" w:rsidRPr="00F0779C" w:rsidRDefault="00AD7D3F" w:rsidP="00BA44BF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2" w:type="dxa"/>
          </w:tcPr>
          <w:p w14:paraId="7D79BE48" w14:textId="77777777" w:rsidR="00AD7D3F" w:rsidRPr="0085584B" w:rsidRDefault="00AD7D3F" w:rsidP="00BA44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3" w:type="dxa"/>
          </w:tcPr>
          <w:p w14:paraId="4285C20C" w14:textId="77777777" w:rsidR="00AD7D3F" w:rsidRPr="00AD7D3F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Aktuelle Stunde wurde durchg</w:t>
            </w:r>
            <w:r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 xml:space="preserve">führt. </w:t>
            </w:r>
          </w:p>
        </w:tc>
      </w:tr>
      <w:tr w:rsidR="00AD7D3F" w:rsidRPr="00273D6C" w14:paraId="6CEB990C" w14:textId="77777777" w:rsidTr="00BA44BF">
        <w:trPr>
          <w:cantSplit/>
        </w:trPr>
        <w:tc>
          <w:tcPr>
            <w:tcW w:w="568" w:type="dxa"/>
          </w:tcPr>
          <w:p w14:paraId="55D40FFE" w14:textId="77777777" w:rsidR="00AD7D3F" w:rsidRPr="00F0779C" w:rsidRDefault="00AD7D3F" w:rsidP="00BA44BF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cs="Arial"/>
                <w:b/>
                <w:bCs/>
                <w:szCs w:val="22"/>
              </w:rPr>
              <w:t>2.</w:t>
            </w:r>
          </w:p>
        </w:tc>
        <w:tc>
          <w:tcPr>
            <w:tcW w:w="4106" w:type="dxa"/>
          </w:tcPr>
          <w:p w14:paraId="437656AB" w14:textId="77777777" w:rsidR="00AD7D3F" w:rsidRPr="00F0779C" w:rsidRDefault="00AD7D3F" w:rsidP="00BA44BF">
            <w:pPr>
              <w:ind w:left="567" w:hanging="567"/>
              <w:rPr>
                <w:rFonts w:cs="Arial"/>
                <w:szCs w:val="22"/>
              </w:rPr>
            </w:pPr>
            <w:r w:rsidRPr="00F0779C">
              <w:rPr>
                <w:rFonts w:cs="Arial"/>
                <w:b/>
                <w:szCs w:val="22"/>
              </w:rPr>
              <w:t>Unterrichtung</w:t>
            </w:r>
          </w:p>
          <w:p w14:paraId="2DE7BE55" w14:textId="77777777" w:rsidR="00AD7D3F" w:rsidRPr="00F0779C" w:rsidRDefault="00AD7D3F" w:rsidP="00BA44BF">
            <w:pPr>
              <w:ind w:left="567" w:hanging="567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durch die Landesregierung</w:t>
            </w:r>
          </w:p>
          <w:p w14:paraId="2E7D7F0C" w14:textId="77777777" w:rsidR="00AD7D3F" w:rsidRPr="00F0779C" w:rsidRDefault="00AD7D3F" w:rsidP="00BA44BF">
            <w:pPr>
              <w:jc w:val="both"/>
              <w:rPr>
                <w:b/>
              </w:rPr>
            </w:pPr>
          </w:p>
          <w:p w14:paraId="1F7FC3BB" w14:textId="77777777" w:rsidR="00AD7D3F" w:rsidRPr="00F0779C" w:rsidRDefault="00AD7D3F" w:rsidP="00BA44BF">
            <w:pPr>
              <w:jc w:val="both"/>
            </w:pPr>
            <w:r w:rsidRPr="00F0779C">
              <w:rPr>
                <w:b/>
              </w:rPr>
              <w:t>Der Schulkonsens als Motor der Schulentwicklung in Nordrhein-Westfalen - Erste Bilanz der Verä</w:t>
            </w:r>
            <w:r w:rsidRPr="00F0779C">
              <w:rPr>
                <w:b/>
              </w:rPr>
              <w:t>n</w:t>
            </w:r>
            <w:r w:rsidRPr="00F0779C">
              <w:rPr>
                <w:b/>
              </w:rPr>
              <w:t>derung der regionalen Schulangeb</w:t>
            </w:r>
            <w:r w:rsidRPr="00F0779C">
              <w:rPr>
                <w:b/>
              </w:rPr>
              <w:t>o</w:t>
            </w:r>
            <w:r w:rsidRPr="00F0779C">
              <w:rPr>
                <w:b/>
              </w:rPr>
              <w:t>te</w:t>
            </w:r>
          </w:p>
          <w:p w14:paraId="0384A4A5" w14:textId="77777777" w:rsidR="00AD7D3F" w:rsidRPr="00F0779C" w:rsidRDefault="00AD7D3F" w:rsidP="00BA44BF">
            <w:pPr>
              <w:jc w:val="both"/>
            </w:pPr>
          </w:p>
          <w:p w14:paraId="12ACFAE7" w14:textId="77777777" w:rsidR="00AD7D3F" w:rsidRPr="00F0779C" w:rsidRDefault="00AD7D3F" w:rsidP="00BA44B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42" w:type="dxa"/>
          </w:tcPr>
          <w:p w14:paraId="112222CC" w14:textId="77777777" w:rsidR="00AD7D3F" w:rsidRDefault="00AD7D3F" w:rsidP="00BA44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3" w:type="dxa"/>
          </w:tcPr>
          <w:p w14:paraId="659DAC65" w14:textId="77777777" w:rsidR="00AD7D3F" w:rsidRPr="00AD7D3F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Unterrichtung durch die Ministerin für Schule und Weiterbildung wurde entgegengenommen und die Ausspr</w:t>
            </w:r>
            <w:r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 xml:space="preserve">che hierüber durchgeführt. </w:t>
            </w:r>
          </w:p>
        </w:tc>
      </w:tr>
      <w:tr w:rsidR="00AD7D3F" w:rsidRPr="0085584B" w14:paraId="712EEC4B" w14:textId="77777777" w:rsidTr="00BA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55B52F4" w14:textId="77777777" w:rsidR="00AD7D3F" w:rsidRPr="00F0779C" w:rsidRDefault="00AD7D3F" w:rsidP="00BA44BF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cs="Arial"/>
                <w:b/>
                <w:bCs/>
                <w:szCs w:val="22"/>
              </w:rPr>
              <w:t>3.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B8A1C34" w14:textId="77777777" w:rsidR="00AD7D3F" w:rsidRPr="00F0779C" w:rsidRDefault="00AD7D3F" w:rsidP="00BA44BF">
            <w:pPr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b/>
                <w:szCs w:val="22"/>
              </w:rPr>
              <w:t>Einbruchskriminalität in Nordrhein-Westfalen auf Rekordniveau – Anteil der Kriminalpolizei am Personalb</w:t>
            </w:r>
            <w:r w:rsidRPr="00F0779C">
              <w:rPr>
                <w:rFonts w:cs="Arial"/>
                <w:b/>
                <w:szCs w:val="22"/>
              </w:rPr>
              <w:t>e</w:t>
            </w:r>
            <w:r w:rsidRPr="00F0779C">
              <w:rPr>
                <w:rFonts w:cs="Arial"/>
                <w:b/>
                <w:szCs w:val="22"/>
              </w:rPr>
              <w:t>stand der Polizei muss endlich e</w:t>
            </w:r>
            <w:r w:rsidRPr="00F0779C">
              <w:rPr>
                <w:rFonts w:cs="Arial"/>
                <w:b/>
                <w:szCs w:val="22"/>
              </w:rPr>
              <w:t>r</w:t>
            </w:r>
            <w:r w:rsidRPr="00F0779C">
              <w:rPr>
                <w:rFonts w:cs="Arial"/>
                <w:b/>
                <w:szCs w:val="22"/>
              </w:rPr>
              <w:t>höht werden!</w:t>
            </w:r>
          </w:p>
          <w:p w14:paraId="3C68CE42" w14:textId="77777777" w:rsidR="00AD7D3F" w:rsidRPr="00F0779C" w:rsidRDefault="00AD7D3F" w:rsidP="00BA44BF">
            <w:pPr>
              <w:jc w:val="both"/>
              <w:rPr>
                <w:rFonts w:cs="Arial"/>
                <w:szCs w:val="22"/>
              </w:rPr>
            </w:pPr>
          </w:p>
          <w:p w14:paraId="1BBD8BE0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Antrag</w:t>
            </w:r>
          </w:p>
          <w:p w14:paraId="51ABD84E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der Fraktion der CDU</w:t>
            </w:r>
          </w:p>
          <w:p w14:paraId="48961090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Drucksache 16/5760</w:t>
            </w:r>
          </w:p>
          <w:p w14:paraId="40063130" w14:textId="77777777" w:rsidR="00AD7D3F" w:rsidRPr="00F0779C" w:rsidRDefault="00AD7D3F" w:rsidP="00BA44BF">
            <w:pPr>
              <w:jc w:val="both"/>
              <w:rPr>
                <w:rFonts w:cs="Arial"/>
                <w:szCs w:val="22"/>
              </w:rPr>
            </w:pPr>
          </w:p>
          <w:p w14:paraId="4899E637" w14:textId="77777777" w:rsidR="00AD7D3F" w:rsidRPr="00F0779C" w:rsidRDefault="00AD7D3F" w:rsidP="00BA44BF">
            <w:pPr>
              <w:jc w:val="both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53219569" w14:textId="77777777" w:rsidR="00AD7D3F" w:rsidRPr="0085584B" w:rsidRDefault="00AD7D3F" w:rsidP="00BA44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14:paraId="4A6DB748" w14:textId="77777777" w:rsidR="00AD7D3F" w:rsidRDefault="000B0F78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16/5760 - wurde nach Beratung einstimmig </w:t>
            </w:r>
            <w:r w:rsidR="00AD7D3F">
              <w:rPr>
                <w:rFonts w:cs="Arial"/>
                <w:szCs w:val="22"/>
              </w:rPr>
              <w:t>an den Innenausschuss</w:t>
            </w:r>
            <w:r>
              <w:rPr>
                <w:rFonts w:cs="Arial"/>
                <w:szCs w:val="22"/>
              </w:rPr>
              <w:t xml:space="preserve"> überwiesen</w:t>
            </w:r>
            <w:r w:rsidR="00AD7D3F">
              <w:rPr>
                <w:rFonts w:cs="Arial"/>
                <w:szCs w:val="22"/>
              </w:rPr>
              <w:t>; die abschließende Abstimmung soll dort in öffentlicher Sitzung erfolgen.</w:t>
            </w:r>
          </w:p>
          <w:p w14:paraId="6E1D32B3" w14:textId="77777777" w:rsidR="00AD7D3F" w:rsidRPr="00543FD9" w:rsidRDefault="00AD7D3F" w:rsidP="000B0F7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AD7D3F" w:rsidRPr="0085584B" w14:paraId="701E1F45" w14:textId="77777777" w:rsidTr="00BA44BF">
        <w:trPr>
          <w:cantSplit/>
        </w:trPr>
        <w:tc>
          <w:tcPr>
            <w:tcW w:w="568" w:type="dxa"/>
          </w:tcPr>
          <w:p w14:paraId="302BEF69" w14:textId="77777777" w:rsidR="00AD7D3F" w:rsidRPr="00F0779C" w:rsidRDefault="00AD7D3F" w:rsidP="00BA44BF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cs="Arial"/>
                <w:b/>
                <w:bCs/>
                <w:szCs w:val="22"/>
              </w:rPr>
              <w:lastRenderedPageBreak/>
              <w:t>4.</w:t>
            </w:r>
          </w:p>
        </w:tc>
        <w:tc>
          <w:tcPr>
            <w:tcW w:w="4106" w:type="dxa"/>
          </w:tcPr>
          <w:p w14:paraId="208C53DB" w14:textId="77777777" w:rsidR="00AD7D3F" w:rsidRPr="00F0779C" w:rsidRDefault="00AD7D3F" w:rsidP="00BA44BF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F0779C">
              <w:rPr>
                <w:b/>
              </w:rPr>
              <w:t>Zehntes Gesetz zur Änderung des Abgeordnetengesetzes des Landes Nordrhein-Westfalen</w:t>
            </w:r>
          </w:p>
          <w:p w14:paraId="4279C1B0" w14:textId="77777777" w:rsidR="00AD7D3F" w:rsidRPr="00F0779C" w:rsidRDefault="00AD7D3F" w:rsidP="00BA44BF">
            <w:pPr>
              <w:jc w:val="both"/>
              <w:rPr>
                <w:rFonts w:cs="Arial"/>
                <w:bCs/>
                <w:szCs w:val="22"/>
              </w:rPr>
            </w:pPr>
          </w:p>
          <w:p w14:paraId="54086191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Gesetzentwurf</w:t>
            </w:r>
          </w:p>
          <w:p w14:paraId="6093CF57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der Fraktion der PIRATEN</w:t>
            </w:r>
          </w:p>
          <w:p w14:paraId="21862A61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Drucksache 16/5745</w:t>
            </w:r>
          </w:p>
          <w:p w14:paraId="331482B0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34E65D4D" w14:textId="77777777" w:rsidR="00AD7D3F" w:rsidRDefault="00AD7D3F" w:rsidP="00BA44BF">
            <w:pPr>
              <w:ind w:left="599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1. Lesung</w:t>
            </w:r>
          </w:p>
          <w:p w14:paraId="049611C4" w14:textId="77777777" w:rsidR="00C66A53" w:rsidRDefault="00C66A53" w:rsidP="00BA44BF">
            <w:pPr>
              <w:ind w:left="599"/>
              <w:jc w:val="both"/>
              <w:rPr>
                <w:rFonts w:cs="Arial"/>
                <w:szCs w:val="22"/>
              </w:rPr>
            </w:pPr>
          </w:p>
          <w:p w14:paraId="0C3447ED" w14:textId="77777777" w:rsidR="00C66A53" w:rsidRDefault="00C66A53" w:rsidP="00C66A53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Entschließungsantrag</w:t>
            </w:r>
          </w:p>
          <w:p w14:paraId="4CB7F9A8" w14:textId="77777777" w:rsidR="00C66A53" w:rsidRDefault="00C66A53" w:rsidP="00C66A53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SPD und</w:t>
            </w:r>
          </w:p>
          <w:p w14:paraId="48F18277" w14:textId="77777777" w:rsidR="00C66A53" w:rsidRDefault="00C66A53" w:rsidP="00C66A53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BÜNDNIS 90/</w:t>
            </w:r>
          </w:p>
          <w:p w14:paraId="7426E04D" w14:textId="77777777" w:rsidR="00C66A53" w:rsidRDefault="00C66A53" w:rsidP="00C66A53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GRÜNEN</w:t>
            </w:r>
          </w:p>
          <w:p w14:paraId="1277D858" w14:textId="77777777" w:rsidR="00C66A53" w:rsidRDefault="00C66A53" w:rsidP="00C66A53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Drucksache 16/5876</w:t>
            </w:r>
          </w:p>
          <w:p w14:paraId="1AB370E0" w14:textId="77777777" w:rsidR="009829E7" w:rsidRDefault="009829E7" w:rsidP="00C66A53">
            <w:pPr>
              <w:ind w:left="599"/>
              <w:jc w:val="both"/>
              <w:rPr>
                <w:rFonts w:cs="Arial"/>
                <w:szCs w:val="22"/>
              </w:rPr>
            </w:pPr>
          </w:p>
          <w:p w14:paraId="70FE1119" w14:textId="77777777" w:rsidR="009829E7" w:rsidRDefault="009829E7" w:rsidP="00C66A53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Entschließungsantrag</w:t>
            </w:r>
          </w:p>
          <w:p w14:paraId="5DE2D01C" w14:textId="77777777" w:rsidR="009829E7" w:rsidRDefault="009829E7" w:rsidP="00C66A53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CDU und</w:t>
            </w:r>
          </w:p>
          <w:p w14:paraId="6156AEE4" w14:textId="77777777" w:rsidR="009829E7" w:rsidRDefault="009829E7" w:rsidP="00C66A53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FDP</w:t>
            </w:r>
          </w:p>
          <w:p w14:paraId="5580502C" w14:textId="77777777" w:rsidR="009829E7" w:rsidRPr="00F0779C" w:rsidRDefault="009829E7" w:rsidP="00C66A53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16/5882 </w:t>
            </w:r>
          </w:p>
          <w:p w14:paraId="36907EAD" w14:textId="77777777" w:rsidR="00AD7D3F" w:rsidRPr="00F0779C" w:rsidRDefault="00AD7D3F" w:rsidP="00BA44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14:paraId="605892C1" w14:textId="77777777" w:rsidR="00AD7D3F" w:rsidRPr="00F0779C" w:rsidRDefault="00AD7D3F" w:rsidP="00BA44B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42" w:type="dxa"/>
          </w:tcPr>
          <w:p w14:paraId="4102E322" w14:textId="77777777" w:rsidR="00AD7D3F" w:rsidRPr="0085584B" w:rsidRDefault="00AD7D3F" w:rsidP="00BA44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3" w:type="dxa"/>
          </w:tcPr>
          <w:p w14:paraId="26D07435" w14:textId="77777777" w:rsidR="00AD7D3F" w:rsidRDefault="000B0F78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Gesetzentwurf - Drucksache 16/5745 - wurde nach der 1. Lesung einstimmig </w:t>
            </w:r>
            <w:r w:rsidR="00AD7D3F">
              <w:rPr>
                <w:rFonts w:cs="Arial"/>
                <w:szCs w:val="22"/>
              </w:rPr>
              <w:t>an den Hauptausschuss</w:t>
            </w:r>
            <w:r>
              <w:rPr>
                <w:rFonts w:cs="Arial"/>
                <w:szCs w:val="22"/>
              </w:rPr>
              <w:t xml:space="preserve"> überwiesen. </w:t>
            </w:r>
          </w:p>
          <w:p w14:paraId="2606DB77" w14:textId="77777777" w:rsidR="00AD7D3F" w:rsidRPr="00836C21" w:rsidRDefault="00AD7D3F" w:rsidP="000B0F7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AD7D3F" w:rsidRPr="0085584B" w14:paraId="0D49074C" w14:textId="77777777" w:rsidTr="00BA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EA29F5D" w14:textId="77777777" w:rsidR="00AD7D3F" w:rsidRPr="00F0779C" w:rsidRDefault="00AD7D3F" w:rsidP="00BA44BF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cs="Arial"/>
                <w:b/>
                <w:bCs/>
                <w:szCs w:val="22"/>
              </w:rPr>
              <w:t>5.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FC89205" w14:textId="77777777" w:rsidR="00AD7D3F" w:rsidRPr="00F0779C" w:rsidRDefault="00AD7D3F" w:rsidP="00BA44BF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cs="Arial"/>
                <w:b/>
                <w:szCs w:val="22"/>
              </w:rPr>
              <w:t>Kremser Erklärung mit Leben füllen: Transparenz herstellen, Bürgerbete</w:t>
            </w:r>
            <w:r w:rsidRPr="00F0779C">
              <w:rPr>
                <w:rFonts w:cs="Arial"/>
                <w:b/>
                <w:szCs w:val="22"/>
              </w:rPr>
              <w:t>i</w:t>
            </w:r>
            <w:r w:rsidRPr="00F0779C">
              <w:rPr>
                <w:rFonts w:cs="Arial"/>
                <w:b/>
                <w:szCs w:val="22"/>
              </w:rPr>
              <w:t xml:space="preserve">ligung einführen, Open Data und Open </w:t>
            </w:r>
            <w:proofErr w:type="spellStart"/>
            <w:r w:rsidRPr="00F0779C">
              <w:rPr>
                <w:rFonts w:cs="Arial"/>
                <w:b/>
                <w:szCs w:val="22"/>
              </w:rPr>
              <w:t>Government</w:t>
            </w:r>
            <w:proofErr w:type="spellEnd"/>
            <w:r w:rsidRPr="00F0779C">
              <w:rPr>
                <w:rFonts w:cs="Arial"/>
                <w:b/>
                <w:szCs w:val="22"/>
              </w:rPr>
              <w:t xml:space="preserve"> vorleben</w:t>
            </w:r>
          </w:p>
          <w:p w14:paraId="5C969E7C" w14:textId="77777777" w:rsidR="00AD7D3F" w:rsidRPr="00F0779C" w:rsidRDefault="00AD7D3F" w:rsidP="00BA44BF">
            <w:pPr>
              <w:jc w:val="both"/>
              <w:rPr>
                <w:rFonts w:cs="Arial"/>
                <w:bCs/>
                <w:szCs w:val="22"/>
              </w:rPr>
            </w:pPr>
          </w:p>
          <w:p w14:paraId="194ADEA1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Antrag</w:t>
            </w:r>
          </w:p>
          <w:p w14:paraId="684B8952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der Fraktion der PIRATEN</w:t>
            </w:r>
          </w:p>
          <w:p w14:paraId="34E00FE4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Drucksache 16/5479</w:t>
            </w:r>
          </w:p>
          <w:p w14:paraId="12CE7665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15A0CEFF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Beschlussempfehlung</w:t>
            </w:r>
          </w:p>
          <w:p w14:paraId="5531B8FE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und Bericht</w:t>
            </w:r>
          </w:p>
          <w:p w14:paraId="6F92D67E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des Hauptausschusses</w:t>
            </w:r>
          </w:p>
          <w:p w14:paraId="6F3B8107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Drucksache 16/5786</w:t>
            </w:r>
          </w:p>
          <w:p w14:paraId="58D1E0E7" w14:textId="77777777" w:rsidR="00AD7D3F" w:rsidRPr="00F0779C" w:rsidRDefault="00AD7D3F" w:rsidP="00BA44BF">
            <w:pPr>
              <w:jc w:val="both"/>
              <w:rPr>
                <w:rFonts w:cs="Arial"/>
                <w:szCs w:val="22"/>
              </w:rPr>
            </w:pPr>
          </w:p>
          <w:p w14:paraId="06ADE566" w14:textId="77777777" w:rsidR="00AD7D3F" w:rsidRPr="00F0779C" w:rsidRDefault="00AD7D3F" w:rsidP="00BA44B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5846279C" w14:textId="77777777" w:rsidR="00AD7D3F" w:rsidRPr="0085584B" w:rsidRDefault="00AD7D3F" w:rsidP="00BA44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14:paraId="166A764C" w14:textId="77777777" w:rsidR="00AD7D3F" w:rsidRPr="0085584B" w:rsidRDefault="0092492F" w:rsidP="00C66A5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Antrag - Drucksache 16/5479 - wurde entsprechend der Beschlus</w:t>
            </w:r>
            <w:r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 xml:space="preserve">empfehlung - Drucksache 16/5786 - mit den Stimmen der Fraktionen von </w:t>
            </w:r>
            <w:r w:rsidR="00C66A53">
              <w:rPr>
                <w:rFonts w:cs="Arial"/>
                <w:szCs w:val="22"/>
              </w:rPr>
              <w:t>SPD, CDU, GRÜNEN und FDP</w:t>
            </w:r>
            <w:r>
              <w:rPr>
                <w:rFonts w:cs="Arial"/>
                <w:szCs w:val="22"/>
              </w:rPr>
              <w:t xml:space="preserve"> gegen die Stimmen der Fraktion</w:t>
            </w:r>
            <w:r w:rsidR="00C66A53">
              <w:rPr>
                <w:rFonts w:cs="Arial"/>
                <w:szCs w:val="22"/>
              </w:rPr>
              <w:t xml:space="preserve"> der PIR</w:t>
            </w:r>
            <w:r w:rsidR="00C66A53">
              <w:rPr>
                <w:rFonts w:cs="Arial"/>
                <w:szCs w:val="22"/>
              </w:rPr>
              <w:t>A</w:t>
            </w:r>
            <w:r w:rsidR="00C66A53">
              <w:rPr>
                <w:rFonts w:cs="Arial"/>
                <w:szCs w:val="22"/>
              </w:rPr>
              <w:t>TEN</w:t>
            </w:r>
            <w:r>
              <w:rPr>
                <w:rFonts w:cs="Arial"/>
                <w:szCs w:val="22"/>
              </w:rPr>
              <w:t xml:space="preserve"> abgelehnt. </w:t>
            </w:r>
          </w:p>
        </w:tc>
      </w:tr>
      <w:tr w:rsidR="00AD7D3F" w:rsidRPr="0085584B" w14:paraId="6DCA3F11" w14:textId="77777777" w:rsidTr="00BA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5A99F3D" w14:textId="77777777" w:rsidR="00AD7D3F" w:rsidRPr="00F0779C" w:rsidRDefault="00AD7D3F" w:rsidP="00BA44BF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cs="Arial"/>
                <w:b/>
                <w:bCs/>
                <w:szCs w:val="22"/>
              </w:rPr>
              <w:t>6.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74EBC95" w14:textId="77777777" w:rsidR="00AD7D3F" w:rsidRPr="00F0779C" w:rsidRDefault="00AD7D3F" w:rsidP="00BA44BF">
            <w:pPr>
              <w:jc w:val="both"/>
              <w:rPr>
                <w:rFonts w:eastAsiaTheme="minorHAnsi" w:cs="Arial"/>
                <w:b/>
                <w:szCs w:val="22"/>
                <w:lang w:eastAsia="en-US"/>
              </w:rPr>
            </w:pPr>
            <w:r w:rsidRPr="00F0779C">
              <w:rPr>
                <w:rFonts w:cs="Arial"/>
                <w:b/>
                <w:bCs/>
                <w:szCs w:val="22"/>
              </w:rPr>
              <w:t>Das Urteil des Europäischen G</w:t>
            </w:r>
            <w:r w:rsidRPr="00F0779C">
              <w:rPr>
                <w:rFonts w:cs="Arial"/>
                <w:b/>
                <w:bCs/>
                <w:szCs w:val="22"/>
              </w:rPr>
              <w:t>e</w:t>
            </w:r>
            <w:r w:rsidRPr="00F0779C">
              <w:rPr>
                <w:rFonts w:cs="Arial"/>
                <w:b/>
                <w:bCs/>
                <w:szCs w:val="22"/>
              </w:rPr>
              <w:t>richtshofes beachten und anlasslose Vorratsdatenspeicherung verhindern</w:t>
            </w:r>
          </w:p>
          <w:p w14:paraId="42A5564D" w14:textId="77777777" w:rsidR="00AD7D3F" w:rsidRPr="00F0779C" w:rsidRDefault="00AD7D3F" w:rsidP="00BA44BF">
            <w:pPr>
              <w:jc w:val="both"/>
              <w:rPr>
                <w:rFonts w:cs="Arial"/>
                <w:bCs/>
                <w:szCs w:val="22"/>
              </w:rPr>
            </w:pPr>
          </w:p>
          <w:p w14:paraId="5BECAE53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Antrag</w:t>
            </w:r>
          </w:p>
          <w:p w14:paraId="21E884A4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der Fraktion der FDP</w:t>
            </w:r>
          </w:p>
          <w:p w14:paraId="70353CED" w14:textId="77777777" w:rsidR="00AD7D3F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Drucksache 16/5754</w:t>
            </w:r>
          </w:p>
          <w:p w14:paraId="456F3686" w14:textId="77777777" w:rsidR="00F1342B" w:rsidRDefault="00F1342B" w:rsidP="00BA44BF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568B9835" w14:textId="77777777" w:rsidR="00AD7D3F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Entschließungsantrag</w:t>
            </w:r>
          </w:p>
          <w:p w14:paraId="445B07D0" w14:textId="77777777" w:rsidR="00AD7D3F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PIRATEN</w:t>
            </w:r>
          </w:p>
          <w:p w14:paraId="7347993E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Drucksache 16/5863</w:t>
            </w:r>
          </w:p>
          <w:p w14:paraId="1CCEC1D5" w14:textId="77777777" w:rsidR="00AD7D3F" w:rsidRPr="00F0779C" w:rsidRDefault="00AD7D3F" w:rsidP="00BA44BF">
            <w:pPr>
              <w:jc w:val="both"/>
              <w:rPr>
                <w:rFonts w:cs="Arial"/>
                <w:szCs w:val="22"/>
              </w:rPr>
            </w:pPr>
          </w:p>
          <w:p w14:paraId="42EEC7D8" w14:textId="77777777" w:rsidR="00AD7D3F" w:rsidRPr="00F0779C" w:rsidRDefault="00AD7D3F" w:rsidP="00BA44BF">
            <w:pPr>
              <w:jc w:val="both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5D757D89" w14:textId="77777777" w:rsidR="00AD7D3F" w:rsidRPr="0085584B" w:rsidRDefault="00AD7D3F" w:rsidP="00BA44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14:paraId="7F5DE953" w14:textId="77777777" w:rsidR="00AD7D3F" w:rsidRDefault="0092492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Antrag - Drucksache 16/5754 - wurde nach Beratung in direkter A</w:t>
            </w:r>
            <w:r>
              <w:rPr>
                <w:rFonts w:cs="Arial"/>
                <w:szCs w:val="22"/>
              </w:rPr>
              <w:t>b</w:t>
            </w:r>
            <w:r>
              <w:rPr>
                <w:rFonts w:cs="Arial"/>
                <w:szCs w:val="22"/>
              </w:rPr>
              <w:t>stimmung mit den Stimmen der Frakt</w:t>
            </w:r>
            <w:r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 xml:space="preserve">onen von </w:t>
            </w:r>
            <w:r w:rsidR="00C66A53">
              <w:rPr>
                <w:rFonts w:cs="Arial"/>
                <w:szCs w:val="22"/>
              </w:rPr>
              <w:t xml:space="preserve">SPD, </w:t>
            </w:r>
            <w:r w:rsidR="00F1342B">
              <w:rPr>
                <w:rFonts w:cs="Arial"/>
                <w:szCs w:val="22"/>
              </w:rPr>
              <w:t xml:space="preserve">CDU, GRÜNEN und des fraktionslosen </w:t>
            </w:r>
            <w:proofErr w:type="spellStart"/>
            <w:r w:rsidR="00F1342B">
              <w:rPr>
                <w:rFonts w:cs="Arial"/>
                <w:szCs w:val="22"/>
              </w:rPr>
              <w:t>Abg</w:t>
            </w:r>
            <w:proofErr w:type="spellEnd"/>
            <w:r w:rsidR="00F1342B">
              <w:rPr>
                <w:rFonts w:cs="Arial"/>
                <w:szCs w:val="22"/>
              </w:rPr>
              <w:t xml:space="preserve">. Stein gegen die Stimmen der Fraktionen von </w:t>
            </w:r>
            <w:r w:rsidR="00C66A53">
              <w:rPr>
                <w:rFonts w:cs="Arial"/>
                <w:szCs w:val="22"/>
              </w:rPr>
              <w:t>FDP</w:t>
            </w:r>
            <w:r w:rsidR="00F1342B">
              <w:rPr>
                <w:rFonts w:cs="Arial"/>
                <w:szCs w:val="22"/>
              </w:rPr>
              <w:t xml:space="preserve"> und PIRATEN</w:t>
            </w:r>
            <w:r>
              <w:rPr>
                <w:rFonts w:cs="Arial"/>
                <w:szCs w:val="22"/>
              </w:rPr>
              <w:t xml:space="preserve"> abgelehnt. </w:t>
            </w:r>
          </w:p>
          <w:p w14:paraId="50CD1F52" w14:textId="77777777" w:rsidR="0092492F" w:rsidRDefault="0092492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8376487" w14:textId="77777777" w:rsidR="0092492F" w:rsidRDefault="0092492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Entschließungsantrag - Drucks</w:t>
            </w:r>
            <w:r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 xml:space="preserve">che 16/5863 - wurde mit den Stimmen der Fraktionen von </w:t>
            </w:r>
            <w:r w:rsidR="00C66A53">
              <w:rPr>
                <w:rFonts w:cs="Arial"/>
                <w:szCs w:val="22"/>
              </w:rPr>
              <w:t>SPD, CDU, GR</w:t>
            </w:r>
            <w:r w:rsidR="00C66A53">
              <w:rPr>
                <w:rFonts w:cs="Arial"/>
                <w:szCs w:val="22"/>
              </w:rPr>
              <w:t>Ü</w:t>
            </w:r>
            <w:r w:rsidR="00F1342B">
              <w:rPr>
                <w:rFonts w:cs="Arial"/>
                <w:szCs w:val="22"/>
              </w:rPr>
              <w:t xml:space="preserve">NEN, </w:t>
            </w:r>
            <w:r w:rsidR="00C66A53">
              <w:rPr>
                <w:rFonts w:cs="Arial"/>
                <w:szCs w:val="22"/>
              </w:rPr>
              <w:t>FDP</w:t>
            </w:r>
            <w:r>
              <w:rPr>
                <w:rFonts w:cs="Arial"/>
                <w:szCs w:val="22"/>
              </w:rPr>
              <w:t xml:space="preserve"> </w:t>
            </w:r>
            <w:r w:rsidR="00F1342B">
              <w:rPr>
                <w:rFonts w:cs="Arial"/>
                <w:szCs w:val="22"/>
              </w:rPr>
              <w:t xml:space="preserve">und des fraktionslosen </w:t>
            </w:r>
            <w:proofErr w:type="spellStart"/>
            <w:r w:rsidR="00F1342B">
              <w:rPr>
                <w:rFonts w:cs="Arial"/>
                <w:szCs w:val="22"/>
              </w:rPr>
              <w:t>Abg</w:t>
            </w:r>
            <w:proofErr w:type="spellEnd"/>
            <w:r w:rsidR="00F1342B">
              <w:rPr>
                <w:rFonts w:cs="Arial"/>
                <w:szCs w:val="22"/>
              </w:rPr>
              <w:t xml:space="preserve">. Stein </w:t>
            </w:r>
            <w:r>
              <w:rPr>
                <w:rFonts w:cs="Arial"/>
                <w:szCs w:val="22"/>
              </w:rPr>
              <w:t>gegen die Stimmen der Fraktion</w:t>
            </w:r>
            <w:r w:rsidR="00C66A53">
              <w:rPr>
                <w:rFonts w:cs="Arial"/>
                <w:szCs w:val="22"/>
              </w:rPr>
              <w:t xml:space="preserve"> der PIRATEN</w:t>
            </w:r>
            <w:r>
              <w:rPr>
                <w:rFonts w:cs="Arial"/>
                <w:szCs w:val="22"/>
              </w:rPr>
              <w:t xml:space="preserve"> abgelehnt. </w:t>
            </w:r>
          </w:p>
          <w:p w14:paraId="301883C8" w14:textId="77777777" w:rsidR="0092492F" w:rsidRDefault="0092492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7846959" w14:textId="77777777" w:rsidR="0092492F" w:rsidRPr="00576948" w:rsidRDefault="0092492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AD7D3F" w:rsidRPr="0085584B" w14:paraId="192ED70E" w14:textId="77777777" w:rsidTr="00BA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2E250D0" w14:textId="77777777" w:rsidR="00AD7D3F" w:rsidRPr="00F0779C" w:rsidRDefault="00AD7D3F" w:rsidP="00BA44BF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cs="Arial"/>
                <w:b/>
                <w:bCs/>
                <w:szCs w:val="22"/>
              </w:rPr>
              <w:lastRenderedPageBreak/>
              <w:t>7.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F42E2C0" w14:textId="77777777" w:rsidR="00AD7D3F" w:rsidRPr="00F0779C" w:rsidRDefault="00AD7D3F" w:rsidP="00BA44BF">
            <w:pPr>
              <w:jc w:val="both"/>
              <w:rPr>
                <w:rFonts w:cs="Arial"/>
                <w:b/>
                <w:szCs w:val="22"/>
              </w:rPr>
            </w:pPr>
            <w:r w:rsidRPr="00F0779C">
              <w:rPr>
                <w:rFonts w:cs="Arial"/>
                <w:b/>
                <w:szCs w:val="22"/>
              </w:rPr>
              <w:t>Zukunft des Wohnens und der Wohnquartiere in Nordrhein-Westfalen</w:t>
            </w:r>
          </w:p>
          <w:p w14:paraId="0401B985" w14:textId="77777777" w:rsidR="00AD7D3F" w:rsidRPr="00F0779C" w:rsidRDefault="00AD7D3F" w:rsidP="00BA44BF">
            <w:pPr>
              <w:jc w:val="both"/>
              <w:rPr>
                <w:rFonts w:cs="Arial"/>
                <w:bCs/>
                <w:szCs w:val="22"/>
              </w:rPr>
            </w:pPr>
          </w:p>
          <w:p w14:paraId="5136DEA9" w14:textId="77777777" w:rsidR="00AD7D3F" w:rsidRPr="00F0779C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F0779C">
              <w:rPr>
                <w:rFonts w:cs="Arial"/>
                <w:bCs/>
                <w:szCs w:val="22"/>
              </w:rPr>
              <w:t>Große Anfrage 9</w:t>
            </w:r>
          </w:p>
          <w:p w14:paraId="4108CDD7" w14:textId="77777777" w:rsidR="00AD7D3F" w:rsidRPr="00F0779C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F0779C">
              <w:rPr>
                <w:rFonts w:cs="Arial"/>
                <w:bCs/>
                <w:szCs w:val="22"/>
              </w:rPr>
              <w:t>der Fraktion der SPD und</w:t>
            </w:r>
          </w:p>
          <w:p w14:paraId="09CD7FC9" w14:textId="77777777" w:rsidR="00AD7D3F" w:rsidRPr="00F0779C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F0779C">
              <w:rPr>
                <w:rFonts w:cs="Arial"/>
                <w:bCs/>
                <w:szCs w:val="22"/>
              </w:rPr>
              <w:t>der Fraktion BÜNDNIS 90/</w:t>
            </w:r>
          </w:p>
          <w:p w14:paraId="2BABEADB" w14:textId="77777777" w:rsidR="00AD7D3F" w:rsidRPr="00F0779C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F0779C">
              <w:rPr>
                <w:rFonts w:cs="Arial"/>
                <w:bCs/>
                <w:szCs w:val="22"/>
              </w:rPr>
              <w:t>DIE GRÜNEN</w:t>
            </w:r>
          </w:p>
          <w:p w14:paraId="7D5DAD2B" w14:textId="77777777" w:rsidR="00AD7D3F" w:rsidRPr="00F0779C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F0779C">
              <w:rPr>
                <w:rFonts w:cs="Arial"/>
                <w:bCs/>
                <w:szCs w:val="22"/>
              </w:rPr>
              <w:t>Drucksache 16/4768</w:t>
            </w:r>
          </w:p>
          <w:p w14:paraId="0DC9541E" w14:textId="77777777" w:rsidR="00AD7D3F" w:rsidRPr="00F0779C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7FACC25C" w14:textId="77777777" w:rsidR="00AD7D3F" w:rsidRPr="00F0779C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F0779C">
              <w:rPr>
                <w:rFonts w:cs="Arial"/>
                <w:bCs/>
                <w:szCs w:val="22"/>
              </w:rPr>
              <w:t>Antwort</w:t>
            </w:r>
          </w:p>
          <w:p w14:paraId="21A93DDB" w14:textId="77777777" w:rsidR="00AD7D3F" w:rsidRPr="00F0779C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F0779C">
              <w:rPr>
                <w:rFonts w:cs="Arial"/>
                <w:bCs/>
                <w:szCs w:val="22"/>
              </w:rPr>
              <w:t>der Landesregierung</w:t>
            </w:r>
          </w:p>
          <w:p w14:paraId="74B6CCC1" w14:textId="77777777" w:rsidR="00AD7D3F" w:rsidRPr="00F0779C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bCs/>
                <w:szCs w:val="22"/>
              </w:rPr>
              <w:t>D</w:t>
            </w:r>
            <w:r w:rsidRPr="00F0779C">
              <w:rPr>
                <w:rFonts w:cs="Arial"/>
                <w:szCs w:val="22"/>
              </w:rPr>
              <w:t>rucksache 16/5609</w:t>
            </w:r>
          </w:p>
          <w:p w14:paraId="23D9EBEB" w14:textId="77777777" w:rsidR="00AD7D3F" w:rsidRPr="00F0779C" w:rsidRDefault="00AD7D3F" w:rsidP="00BA44BF">
            <w:pPr>
              <w:jc w:val="both"/>
              <w:rPr>
                <w:rFonts w:cs="Arial"/>
                <w:bCs/>
                <w:szCs w:val="22"/>
              </w:rPr>
            </w:pPr>
          </w:p>
          <w:p w14:paraId="7A3C6E1C" w14:textId="77777777" w:rsidR="00AD7D3F" w:rsidRPr="00F0779C" w:rsidRDefault="00AD7D3F" w:rsidP="00BA44BF">
            <w:pPr>
              <w:jc w:val="both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7B591CE8" w14:textId="77777777" w:rsidR="00AD7D3F" w:rsidRPr="0085584B" w:rsidRDefault="00AD7D3F" w:rsidP="00BA44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14:paraId="24B6F056" w14:textId="77777777" w:rsidR="00AD7D3F" w:rsidRPr="0085584B" w:rsidRDefault="0092492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Beratung der Großen Anfrage 9 </w:t>
            </w:r>
            <w:r w:rsidR="00C66A53"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t>- Drucksache 16/4768 - wurde durc</w:t>
            </w:r>
            <w:r>
              <w:rPr>
                <w:rFonts w:cs="Arial"/>
                <w:szCs w:val="22"/>
              </w:rPr>
              <w:t>h</w:t>
            </w:r>
            <w:r>
              <w:rPr>
                <w:rFonts w:cs="Arial"/>
                <w:szCs w:val="22"/>
              </w:rPr>
              <w:t xml:space="preserve">geführt. </w:t>
            </w:r>
          </w:p>
        </w:tc>
      </w:tr>
      <w:tr w:rsidR="00AD7D3F" w:rsidRPr="0085584B" w14:paraId="3FC61193" w14:textId="77777777" w:rsidTr="00BA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4FCF653" w14:textId="77777777" w:rsidR="00AD7D3F" w:rsidRPr="00F0779C" w:rsidRDefault="00AD7D3F" w:rsidP="00BA44BF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cs="Arial"/>
                <w:b/>
                <w:bCs/>
                <w:szCs w:val="22"/>
              </w:rPr>
              <w:t>8.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67829781" w14:textId="77777777" w:rsidR="00AD7D3F" w:rsidRPr="00F0779C" w:rsidRDefault="00AD7D3F" w:rsidP="00BA44BF">
            <w:pPr>
              <w:jc w:val="both"/>
              <w:rPr>
                <w:rFonts w:cs="Arial"/>
                <w:szCs w:val="22"/>
              </w:rPr>
            </w:pPr>
            <w:r w:rsidRPr="00F0779C">
              <w:rPr>
                <w:b/>
                <w:szCs w:val="22"/>
              </w:rPr>
              <w:t>Stärkungspakt jetzt reformieren – verzögerte Evaluierung ist nicht au</w:t>
            </w:r>
            <w:r w:rsidRPr="00F0779C">
              <w:rPr>
                <w:b/>
                <w:szCs w:val="22"/>
              </w:rPr>
              <w:t>s</w:t>
            </w:r>
            <w:r w:rsidRPr="00F0779C">
              <w:rPr>
                <w:b/>
                <w:szCs w:val="22"/>
              </w:rPr>
              <w:t>reichend</w:t>
            </w:r>
          </w:p>
          <w:p w14:paraId="17FB2966" w14:textId="77777777" w:rsidR="00AD7D3F" w:rsidRPr="00F0779C" w:rsidRDefault="00AD7D3F" w:rsidP="00BA44BF">
            <w:pPr>
              <w:jc w:val="both"/>
              <w:rPr>
                <w:rFonts w:cs="Arial"/>
                <w:szCs w:val="22"/>
              </w:rPr>
            </w:pPr>
          </w:p>
          <w:p w14:paraId="196FF95C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Antrag</w:t>
            </w:r>
          </w:p>
          <w:p w14:paraId="77BE06F3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der Fraktion der CDU</w:t>
            </w:r>
          </w:p>
          <w:p w14:paraId="501D91E3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Drucksache 16/5764</w:t>
            </w:r>
          </w:p>
          <w:p w14:paraId="197283D0" w14:textId="77777777" w:rsidR="00AD7D3F" w:rsidRPr="00F0779C" w:rsidRDefault="00AD7D3F" w:rsidP="00BA44BF">
            <w:pPr>
              <w:jc w:val="both"/>
              <w:rPr>
                <w:rFonts w:cs="Arial"/>
                <w:szCs w:val="22"/>
              </w:rPr>
            </w:pPr>
          </w:p>
          <w:p w14:paraId="59378DF0" w14:textId="77777777" w:rsidR="00AD7D3F" w:rsidRPr="00F0779C" w:rsidRDefault="00AD7D3F" w:rsidP="00BA44BF">
            <w:pPr>
              <w:jc w:val="both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434D260D" w14:textId="77777777" w:rsidR="00AD7D3F" w:rsidRPr="0085584B" w:rsidRDefault="00AD7D3F" w:rsidP="00BA44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14:paraId="01B98FDA" w14:textId="77777777" w:rsidR="00AD7D3F" w:rsidRDefault="0092492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16/5764 - wurde nach Beratung einstimmig </w:t>
            </w:r>
            <w:r w:rsidR="00AD7D3F">
              <w:rPr>
                <w:rFonts w:cs="Arial"/>
                <w:szCs w:val="22"/>
              </w:rPr>
              <w:t>an den Ausschuss für Kommunalpolitik</w:t>
            </w:r>
            <w:r>
              <w:rPr>
                <w:rFonts w:cs="Arial"/>
                <w:szCs w:val="22"/>
              </w:rPr>
              <w:t xml:space="preserve"> überwiesen</w:t>
            </w:r>
            <w:r w:rsidR="00AD7D3F">
              <w:rPr>
                <w:rFonts w:cs="Arial"/>
                <w:szCs w:val="22"/>
              </w:rPr>
              <w:t>; die abschließende A</w:t>
            </w:r>
            <w:r w:rsidR="00AD7D3F">
              <w:rPr>
                <w:rFonts w:cs="Arial"/>
                <w:szCs w:val="22"/>
              </w:rPr>
              <w:t>b</w:t>
            </w:r>
            <w:r w:rsidR="00AD7D3F">
              <w:rPr>
                <w:rFonts w:cs="Arial"/>
                <w:szCs w:val="22"/>
              </w:rPr>
              <w:t>stimmung soll dort in öffentlicher Si</w:t>
            </w:r>
            <w:r w:rsidR="00AD7D3F">
              <w:rPr>
                <w:rFonts w:cs="Arial"/>
                <w:szCs w:val="22"/>
              </w:rPr>
              <w:t>t</w:t>
            </w:r>
            <w:r w:rsidR="00AD7D3F">
              <w:rPr>
                <w:rFonts w:cs="Arial"/>
                <w:szCs w:val="22"/>
              </w:rPr>
              <w:t>zung erfolgen.</w:t>
            </w:r>
          </w:p>
          <w:p w14:paraId="46D04A7A" w14:textId="77777777" w:rsidR="00AD7D3F" w:rsidRPr="00543FD9" w:rsidRDefault="00AD7D3F" w:rsidP="0092492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AD7D3F" w:rsidRPr="0085584B" w14:paraId="5CEC9827" w14:textId="77777777" w:rsidTr="00BA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C9D0A6C" w14:textId="77777777" w:rsidR="00AD7D3F" w:rsidRPr="00F0779C" w:rsidRDefault="00AD7D3F" w:rsidP="00BA44BF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cs="Arial"/>
                <w:b/>
                <w:bCs/>
                <w:szCs w:val="22"/>
              </w:rPr>
              <w:t>9.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FA598CB" w14:textId="77777777" w:rsidR="00AD7D3F" w:rsidRPr="00F0779C" w:rsidRDefault="00AD7D3F" w:rsidP="00BA44BF">
            <w:pPr>
              <w:jc w:val="both"/>
              <w:rPr>
                <w:rFonts w:eastAsiaTheme="minorHAnsi" w:cs="Arial"/>
                <w:b/>
                <w:szCs w:val="22"/>
                <w:lang w:eastAsia="en-US"/>
              </w:rPr>
            </w:pPr>
            <w:r w:rsidRPr="00F0779C">
              <w:rPr>
                <w:rFonts w:cs="Arial"/>
                <w:b/>
                <w:bCs/>
                <w:szCs w:val="22"/>
              </w:rPr>
              <w:t>Transparenz bei der Qualitätsanal</w:t>
            </w:r>
            <w:r w:rsidRPr="00F0779C">
              <w:rPr>
                <w:rFonts w:cs="Arial"/>
                <w:b/>
                <w:bCs/>
                <w:szCs w:val="22"/>
              </w:rPr>
              <w:t>y</w:t>
            </w:r>
            <w:r w:rsidRPr="00F0779C">
              <w:rPr>
                <w:rFonts w:cs="Arial"/>
                <w:b/>
                <w:bCs/>
                <w:szCs w:val="22"/>
              </w:rPr>
              <w:t>se an Schulen herstellen – Qual</w:t>
            </w:r>
            <w:r w:rsidRPr="00F0779C">
              <w:rPr>
                <w:rFonts w:cs="Arial"/>
                <w:b/>
                <w:bCs/>
                <w:szCs w:val="22"/>
              </w:rPr>
              <w:t>i</w:t>
            </w:r>
            <w:r w:rsidRPr="00F0779C">
              <w:rPr>
                <w:rFonts w:cs="Arial"/>
                <w:b/>
                <w:bCs/>
                <w:szCs w:val="22"/>
              </w:rPr>
              <w:t>tätsberichte zukünftig verbindlich veröffentlichen und endlich neuen Bericht zur landesweiten Qualität</w:t>
            </w:r>
            <w:r w:rsidRPr="00F0779C">
              <w:rPr>
                <w:rFonts w:cs="Arial"/>
                <w:b/>
                <w:bCs/>
                <w:szCs w:val="22"/>
              </w:rPr>
              <w:t>s</w:t>
            </w:r>
            <w:r w:rsidRPr="00F0779C">
              <w:rPr>
                <w:rFonts w:cs="Arial"/>
                <w:b/>
                <w:bCs/>
                <w:szCs w:val="22"/>
              </w:rPr>
              <w:t>analyse vorlegen</w:t>
            </w:r>
          </w:p>
          <w:p w14:paraId="2EE36922" w14:textId="77777777" w:rsidR="00AD7D3F" w:rsidRPr="00F0779C" w:rsidRDefault="00AD7D3F" w:rsidP="00BA44BF">
            <w:pPr>
              <w:jc w:val="both"/>
              <w:rPr>
                <w:rFonts w:cs="Arial"/>
                <w:bCs/>
                <w:szCs w:val="22"/>
              </w:rPr>
            </w:pPr>
          </w:p>
          <w:p w14:paraId="6544F878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Antrag</w:t>
            </w:r>
          </w:p>
          <w:p w14:paraId="21FCF980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der Fraktion der FDP</w:t>
            </w:r>
          </w:p>
          <w:p w14:paraId="00FC582E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Drucksache 16/5756</w:t>
            </w:r>
          </w:p>
          <w:p w14:paraId="6BCF846C" w14:textId="77777777" w:rsidR="00AD7D3F" w:rsidRPr="00F0779C" w:rsidRDefault="00AD7D3F" w:rsidP="00BA44BF">
            <w:pPr>
              <w:jc w:val="both"/>
              <w:rPr>
                <w:rFonts w:cs="Arial"/>
                <w:bCs/>
                <w:szCs w:val="22"/>
              </w:rPr>
            </w:pPr>
          </w:p>
          <w:p w14:paraId="1318076B" w14:textId="77777777" w:rsidR="00AD7D3F" w:rsidRPr="00F0779C" w:rsidRDefault="00AD7D3F" w:rsidP="00BA44BF">
            <w:pPr>
              <w:jc w:val="both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1BE14D32" w14:textId="77777777" w:rsidR="00AD7D3F" w:rsidRPr="0085584B" w:rsidRDefault="00AD7D3F" w:rsidP="00BA44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14:paraId="2D5B28EB" w14:textId="77777777" w:rsidR="00AD7D3F" w:rsidRDefault="0092492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16/5756 - wurde nach Beratung einstimmig </w:t>
            </w:r>
            <w:r w:rsidR="00AD7D3F">
              <w:rPr>
                <w:rFonts w:cs="Arial"/>
                <w:szCs w:val="22"/>
              </w:rPr>
              <w:t>an den Ausschuss für Schule und Weite</w:t>
            </w:r>
            <w:r w:rsidR="00AD7D3F">
              <w:rPr>
                <w:rFonts w:cs="Arial"/>
                <w:szCs w:val="22"/>
              </w:rPr>
              <w:t>r</w:t>
            </w:r>
            <w:r w:rsidR="00AD7D3F">
              <w:rPr>
                <w:rFonts w:cs="Arial"/>
                <w:szCs w:val="22"/>
              </w:rPr>
              <w:t>bildung</w:t>
            </w:r>
            <w:r>
              <w:rPr>
                <w:rFonts w:cs="Arial"/>
                <w:szCs w:val="22"/>
              </w:rPr>
              <w:t xml:space="preserve"> überwiesen</w:t>
            </w:r>
            <w:r w:rsidR="00AD7D3F">
              <w:rPr>
                <w:rFonts w:cs="Arial"/>
                <w:szCs w:val="22"/>
              </w:rPr>
              <w:t>; die abschließende Abstimmung soll dort in öffentlicher Sitzung erfolgen.</w:t>
            </w:r>
          </w:p>
          <w:p w14:paraId="1D3D8A3A" w14:textId="77777777" w:rsidR="00AD7D3F" w:rsidRPr="00576948" w:rsidRDefault="00AD7D3F" w:rsidP="0092492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AD7D3F" w:rsidRPr="0085584B" w14:paraId="1EDA256F" w14:textId="77777777" w:rsidTr="00BA44BF">
        <w:trPr>
          <w:cantSplit/>
        </w:trPr>
        <w:tc>
          <w:tcPr>
            <w:tcW w:w="568" w:type="dxa"/>
          </w:tcPr>
          <w:p w14:paraId="7B95FC23" w14:textId="77777777" w:rsidR="00AD7D3F" w:rsidRPr="00F0779C" w:rsidRDefault="00AD7D3F" w:rsidP="00BA44BF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cs="Arial"/>
                <w:b/>
                <w:bCs/>
                <w:szCs w:val="22"/>
              </w:rPr>
              <w:t>10.</w:t>
            </w:r>
          </w:p>
        </w:tc>
        <w:tc>
          <w:tcPr>
            <w:tcW w:w="4106" w:type="dxa"/>
          </w:tcPr>
          <w:p w14:paraId="43F6C11A" w14:textId="77777777" w:rsidR="00AD7D3F" w:rsidRPr="00F0779C" w:rsidRDefault="00AD7D3F" w:rsidP="00BA44BF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F0779C">
              <w:rPr>
                <w:b/>
              </w:rPr>
              <w:t>Wissenschaftsgesetz NRW (</w:t>
            </w:r>
            <w:proofErr w:type="spellStart"/>
            <w:r w:rsidRPr="00F0779C">
              <w:rPr>
                <w:b/>
              </w:rPr>
              <w:t>WissG</w:t>
            </w:r>
            <w:proofErr w:type="spellEnd"/>
            <w:r w:rsidRPr="00F0779C">
              <w:rPr>
                <w:b/>
              </w:rPr>
              <w:t>)</w:t>
            </w:r>
          </w:p>
          <w:p w14:paraId="6C5ADBFB" w14:textId="77777777" w:rsidR="00AD7D3F" w:rsidRPr="00F0779C" w:rsidRDefault="00AD7D3F" w:rsidP="00BA44BF">
            <w:pPr>
              <w:jc w:val="both"/>
              <w:rPr>
                <w:rFonts w:cs="Arial"/>
                <w:bCs/>
                <w:szCs w:val="22"/>
              </w:rPr>
            </w:pPr>
          </w:p>
          <w:p w14:paraId="74B62EB5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Gesetzentwurf</w:t>
            </w:r>
          </w:p>
          <w:p w14:paraId="0C2ABFA2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der Fraktion der PIRATEN</w:t>
            </w:r>
          </w:p>
          <w:p w14:paraId="5F06504A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Drucksache 16/5747</w:t>
            </w:r>
          </w:p>
          <w:p w14:paraId="104307B2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768ADED9" w14:textId="77777777" w:rsidR="00AD7D3F" w:rsidRPr="00F0779C" w:rsidRDefault="00AD7D3F" w:rsidP="00BA44BF">
            <w:pPr>
              <w:ind w:left="599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1. Lesung</w:t>
            </w:r>
          </w:p>
          <w:p w14:paraId="48942AF6" w14:textId="77777777" w:rsidR="00AD7D3F" w:rsidRPr="00F0779C" w:rsidRDefault="00AD7D3F" w:rsidP="00BA44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14:paraId="7740EA11" w14:textId="77777777" w:rsidR="00AD7D3F" w:rsidRPr="00F0779C" w:rsidRDefault="00AD7D3F" w:rsidP="00BA44B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42" w:type="dxa"/>
          </w:tcPr>
          <w:p w14:paraId="1060920E" w14:textId="77777777" w:rsidR="00AD7D3F" w:rsidRPr="0085584B" w:rsidRDefault="00AD7D3F" w:rsidP="00BA44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3" w:type="dxa"/>
          </w:tcPr>
          <w:p w14:paraId="63CFCA92" w14:textId="77777777" w:rsidR="00AD7D3F" w:rsidRDefault="0092492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Gesetzentwurf - Drucksache 16/5747 - wurde nach der 1. Lesung einstimmig </w:t>
            </w:r>
            <w:r w:rsidR="00AD7D3F">
              <w:rPr>
                <w:rFonts w:cs="Arial"/>
                <w:szCs w:val="22"/>
              </w:rPr>
              <w:t>an den Ausschuss für I</w:t>
            </w:r>
            <w:r w:rsidR="00AD7D3F">
              <w:rPr>
                <w:rFonts w:cs="Arial"/>
                <w:szCs w:val="22"/>
              </w:rPr>
              <w:t>n</w:t>
            </w:r>
            <w:r w:rsidR="00AD7D3F">
              <w:rPr>
                <w:rFonts w:cs="Arial"/>
                <w:szCs w:val="22"/>
              </w:rPr>
              <w:t>novation, Wissenschaft und Forschung</w:t>
            </w:r>
            <w:r>
              <w:rPr>
                <w:rFonts w:cs="Arial"/>
                <w:szCs w:val="22"/>
              </w:rPr>
              <w:t xml:space="preserve"> überwiesen. </w:t>
            </w:r>
          </w:p>
          <w:p w14:paraId="359B38AD" w14:textId="77777777" w:rsidR="00AD7D3F" w:rsidRPr="00836C21" w:rsidRDefault="00AD7D3F" w:rsidP="0092492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AD7D3F" w:rsidRPr="0085584B" w14:paraId="63E9E4EC" w14:textId="77777777" w:rsidTr="00BA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1DACBF9" w14:textId="77777777" w:rsidR="00AD7D3F" w:rsidRPr="00F0779C" w:rsidRDefault="00AD7D3F" w:rsidP="00BA44BF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cs="Arial"/>
                <w:b/>
                <w:bCs/>
                <w:szCs w:val="22"/>
              </w:rPr>
              <w:lastRenderedPageBreak/>
              <w:t>11.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1CFCF39" w14:textId="77777777" w:rsidR="00AD7D3F" w:rsidRPr="00F0779C" w:rsidRDefault="00AD7D3F" w:rsidP="00BA44BF">
            <w:pPr>
              <w:jc w:val="both"/>
              <w:rPr>
                <w:rFonts w:cs="Arial"/>
                <w:b/>
                <w:szCs w:val="22"/>
              </w:rPr>
            </w:pPr>
            <w:r w:rsidRPr="00F0779C">
              <w:rPr>
                <w:rFonts w:cs="Arial"/>
                <w:b/>
                <w:szCs w:val="22"/>
              </w:rPr>
              <w:t>Neue Schwerpunkte in der Fo</w:t>
            </w:r>
            <w:r w:rsidRPr="00F0779C">
              <w:rPr>
                <w:rFonts w:cs="Arial"/>
                <w:b/>
                <w:szCs w:val="22"/>
              </w:rPr>
              <w:t>r</w:t>
            </w:r>
            <w:r w:rsidRPr="00F0779C">
              <w:rPr>
                <w:rFonts w:cs="Arial"/>
                <w:b/>
                <w:szCs w:val="22"/>
              </w:rPr>
              <w:t>schungsförderung – Das Innovat</w:t>
            </w:r>
            <w:r w:rsidRPr="00F0779C">
              <w:rPr>
                <w:rFonts w:cs="Arial"/>
                <w:b/>
                <w:szCs w:val="22"/>
              </w:rPr>
              <w:t>i</w:t>
            </w:r>
            <w:r w:rsidRPr="00F0779C">
              <w:rPr>
                <w:rFonts w:cs="Arial"/>
                <w:b/>
                <w:szCs w:val="22"/>
              </w:rPr>
              <w:t>onspotenzial kleiner und mittelstä</w:t>
            </w:r>
            <w:r w:rsidRPr="00F0779C">
              <w:rPr>
                <w:rFonts w:cs="Arial"/>
                <w:b/>
                <w:szCs w:val="22"/>
              </w:rPr>
              <w:t>n</w:t>
            </w:r>
            <w:r w:rsidRPr="00F0779C">
              <w:rPr>
                <w:rFonts w:cs="Arial"/>
                <w:b/>
                <w:szCs w:val="22"/>
              </w:rPr>
              <w:t>discher Unternehmen und von Hochschulen in Nordrhein-Westfalen gezielt erschließen</w:t>
            </w:r>
          </w:p>
          <w:p w14:paraId="0C4D874A" w14:textId="77777777" w:rsidR="00AD7D3F" w:rsidRPr="00F0779C" w:rsidRDefault="00AD7D3F" w:rsidP="00BA44BF">
            <w:pPr>
              <w:jc w:val="both"/>
              <w:rPr>
                <w:rFonts w:cs="Arial"/>
                <w:bCs/>
                <w:szCs w:val="22"/>
              </w:rPr>
            </w:pPr>
          </w:p>
          <w:p w14:paraId="154BE399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Antrag</w:t>
            </w:r>
          </w:p>
          <w:p w14:paraId="1B672386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der Fraktion der SPD und</w:t>
            </w:r>
          </w:p>
          <w:p w14:paraId="5ECA9555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der Fraktion BÜNDNIS 90/</w:t>
            </w:r>
          </w:p>
          <w:p w14:paraId="1CCFCCED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DIE GRÜNEN</w:t>
            </w:r>
          </w:p>
          <w:p w14:paraId="6AF55AEA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Drucksache 16/5749</w:t>
            </w:r>
          </w:p>
          <w:p w14:paraId="61ADB366" w14:textId="77777777" w:rsidR="00AD7D3F" w:rsidRPr="00F0779C" w:rsidRDefault="00AD7D3F" w:rsidP="00BA44BF">
            <w:pPr>
              <w:jc w:val="both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5FC83B93" w14:textId="77777777" w:rsidR="00AD7D3F" w:rsidRPr="0085584B" w:rsidRDefault="00AD7D3F" w:rsidP="00BA44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14:paraId="1FA26958" w14:textId="77777777" w:rsidR="00AD7D3F" w:rsidRDefault="0092492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92492F">
              <w:rPr>
                <w:rFonts w:cs="Arial"/>
                <w:szCs w:val="22"/>
              </w:rPr>
              <w:t>Der Antrag - Drucksache 16/5749 - wurde einstimmig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="00AD7D3F">
              <w:rPr>
                <w:rFonts w:cs="Arial"/>
                <w:szCs w:val="22"/>
              </w:rPr>
              <w:t>an den Ausschuss für Innovation, Wissenschaft und Fo</w:t>
            </w:r>
            <w:r w:rsidR="00AD7D3F">
              <w:rPr>
                <w:rFonts w:cs="Arial"/>
                <w:szCs w:val="22"/>
              </w:rPr>
              <w:t>r</w:t>
            </w:r>
            <w:r w:rsidR="00AD7D3F">
              <w:rPr>
                <w:rFonts w:cs="Arial"/>
                <w:szCs w:val="22"/>
              </w:rPr>
              <w:t>schung - federführend - sowie an den Ausschuss für Wirtschaft, Energie, Industrie, Mittelstand und Handwerk</w:t>
            </w:r>
            <w:r>
              <w:rPr>
                <w:rFonts w:cs="Arial"/>
                <w:szCs w:val="22"/>
              </w:rPr>
              <w:t xml:space="preserve"> überwiesen</w:t>
            </w:r>
            <w:r w:rsidR="00AD7D3F">
              <w:rPr>
                <w:rFonts w:cs="Arial"/>
                <w:szCs w:val="22"/>
              </w:rPr>
              <w:t xml:space="preserve">; </w:t>
            </w:r>
            <w:r w:rsidR="00AD7D3F">
              <w:rPr>
                <w:rFonts w:cs="Arial"/>
              </w:rPr>
              <w:t>Aussprache und Absti</w:t>
            </w:r>
            <w:r w:rsidR="00AD7D3F">
              <w:rPr>
                <w:rFonts w:cs="Arial"/>
              </w:rPr>
              <w:t>m</w:t>
            </w:r>
            <w:r w:rsidR="00AD7D3F">
              <w:rPr>
                <w:rFonts w:cs="Arial"/>
              </w:rPr>
              <w:t>mung sollen nach Vorlage der B</w:t>
            </w:r>
            <w:r w:rsidR="00AD7D3F">
              <w:rPr>
                <w:rFonts w:cs="Arial"/>
              </w:rPr>
              <w:t>e</w:t>
            </w:r>
            <w:r w:rsidR="00AD7D3F">
              <w:rPr>
                <w:rFonts w:cs="Arial"/>
              </w:rPr>
              <w:t xml:space="preserve">schlussempfehlung </w:t>
            </w:r>
            <w:r w:rsidR="00AD7D3F">
              <w:rPr>
                <w:rFonts w:cs="Arial"/>
                <w:szCs w:val="22"/>
              </w:rPr>
              <w:t>des federführe</w:t>
            </w:r>
            <w:r w:rsidR="00AD7D3F">
              <w:rPr>
                <w:rFonts w:cs="Arial"/>
                <w:szCs w:val="22"/>
              </w:rPr>
              <w:t>n</w:t>
            </w:r>
            <w:r w:rsidR="00AD7D3F">
              <w:rPr>
                <w:rFonts w:cs="Arial"/>
                <w:szCs w:val="22"/>
              </w:rPr>
              <w:t>den Ausschusses</w:t>
            </w:r>
            <w:r w:rsidR="00AD7D3F">
              <w:rPr>
                <w:rFonts w:cs="Arial"/>
              </w:rPr>
              <w:t xml:space="preserve"> erfolgen.</w:t>
            </w:r>
          </w:p>
          <w:p w14:paraId="34B020DF" w14:textId="77777777" w:rsidR="00AD7D3F" w:rsidRPr="00F0608B" w:rsidRDefault="00AD7D3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AD7D3F" w:rsidRPr="0085584B" w14:paraId="40703893" w14:textId="77777777" w:rsidTr="00BA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F0030BD" w14:textId="77777777" w:rsidR="00AD7D3F" w:rsidRPr="00F0779C" w:rsidRDefault="00AD7D3F" w:rsidP="00BA44BF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cs="Arial"/>
                <w:b/>
                <w:bCs/>
                <w:szCs w:val="22"/>
              </w:rPr>
              <w:t>12.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655A97ED" w14:textId="77777777" w:rsidR="00AD7D3F" w:rsidRPr="00F0779C" w:rsidRDefault="00AD7D3F" w:rsidP="00BA44BF">
            <w:pPr>
              <w:jc w:val="both"/>
              <w:rPr>
                <w:rFonts w:cs="Arial"/>
                <w:szCs w:val="22"/>
              </w:rPr>
            </w:pPr>
            <w:r w:rsidRPr="00F0779C">
              <w:rPr>
                <w:b/>
                <w:szCs w:val="22"/>
              </w:rPr>
              <w:t>Schulsozialarbeit: Landesregierung ist in der Pflicht</w:t>
            </w:r>
          </w:p>
          <w:p w14:paraId="5F83540F" w14:textId="77777777" w:rsidR="00AD7D3F" w:rsidRPr="00F0779C" w:rsidRDefault="00AD7D3F" w:rsidP="00BA44BF">
            <w:pPr>
              <w:jc w:val="both"/>
              <w:rPr>
                <w:rFonts w:cs="Arial"/>
                <w:szCs w:val="22"/>
              </w:rPr>
            </w:pPr>
          </w:p>
          <w:p w14:paraId="4C3CB20B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Antrag</w:t>
            </w:r>
          </w:p>
          <w:p w14:paraId="4F872DBB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der Fraktion der CDU</w:t>
            </w:r>
          </w:p>
          <w:p w14:paraId="0FF241B1" w14:textId="77777777" w:rsidR="00AD7D3F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Drucksache 16/5762</w:t>
            </w:r>
          </w:p>
          <w:p w14:paraId="5BCEE636" w14:textId="77777777" w:rsidR="00F1342B" w:rsidRDefault="00F1342B" w:rsidP="00BA44BF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2B628753" w14:textId="77777777" w:rsidR="00F1342B" w:rsidRDefault="00F1342B" w:rsidP="00BA44BF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7DEE4F98" w14:textId="77777777" w:rsidR="00F1342B" w:rsidRDefault="00F1342B" w:rsidP="00BA44BF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Entschließungsantrag</w:t>
            </w:r>
          </w:p>
          <w:p w14:paraId="3A706F42" w14:textId="77777777" w:rsidR="00F1342B" w:rsidRDefault="00F1342B" w:rsidP="00BA44BF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FDP</w:t>
            </w:r>
          </w:p>
          <w:p w14:paraId="0669062E" w14:textId="77777777" w:rsidR="00F1342B" w:rsidRPr="00F0779C" w:rsidRDefault="00F1342B" w:rsidP="00BA44BF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Drucksache 16/5877</w:t>
            </w:r>
          </w:p>
          <w:p w14:paraId="061EC5F7" w14:textId="77777777" w:rsidR="00AD7D3F" w:rsidRPr="00F0779C" w:rsidRDefault="00AD7D3F" w:rsidP="00BA44BF">
            <w:pPr>
              <w:jc w:val="both"/>
              <w:rPr>
                <w:rFonts w:cs="Arial"/>
                <w:szCs w:val="22"/>
              </w:rPr>
            </w:pPr>
          </w:p>
          <w:p w14:paraId="659D517F" w14:textId="77777777" w:rsidR="00AD7D3F" w:rsidRPr="00F0779C" w:rsidRDefault="00AD7D3F" w:rsidP="00BA44BF">
            <w:pPr>
              <w:jc w:val="both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5F4C5AE3" w14:textId="77777777" w:rsidR="00AD7D3F" w:rsidRPr="0085584B" w:rsidRDefault="00AD7D3F" w:rsidP="00BA44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14:paraId="0F47A9EF" w14:textId="77777777" w:rsidR="00AD7D3F" w:rsidRDefault="0092492F" w:rsidP="00C66A5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Antrag - Drucksache 16/5762 - wurde nach Beratung in direkter A</w:t>
            </w:r>
            <w:r>
              <w:rPr>
                <w:rFonts w:cs="Arial"/>
                <w:szCs w:val="22"/>
              </w:rPr>
              <w:t>b</w:t>
            </w:r>
            <w:r>
              <w:rPr>
                <w:rFonts w:cs="Arial"/>
                <w:szCs w:val="22"/>
              </w:rPr>
              <w:t>stimmung mit den Stimmen der Frakt</w:t>
            </w:r>
            <w:r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 xml:space="preserve">onen von </w:t>
            </w:r>
            <w:r w:rsidR="00C66A53">
              <w:rPr>
                <w:rFonts w:cs="Arial"/>
                <w:szCs w:val="22"/>
              </w:rPr>
              <w:t>SPD und GRÜNEN</w:t>
            </w:r>
            <w:r>
              <w:rPr>
                <w:rFonts w:cs="Arial"/>
                <w:szCs w:val="22"/>
              </w:rPr>
              <w:t xml:space="preserve"> gegen die Stimmen der Fraktion </w:t>
            </w:r>
            <w:r w:rsidR="00F1342B">
              <w:rPr>
                <w:rFonts w:cs="Arial"/>
                <w:szCs w:val="22"/>
              </w:rPr>
              <w:t>der</w:t>
            </w:r>
            <w:r>
              <w:rPr>
                <w:rFonts w:cs="Arial"/>
                <w:szCs w:val="22"/>
              </w:rPr>
              <w:t xml:space="preserve"> </w:t>
            </w:r>
            <w:r w:rsidR="00C66A53">
              <w:rPr>
                <w:rFonts w:cs="Arial"/>
                <w:szCs w:val="22"/>
              </w:rPr>
              <w:t>CDU</w:t>
            </w:r>
            <w:r w:rsidR="00F1342B">
              <w:rPr>
                <w:rFonts w:cs="Arial"/>
                <w:szCs w:val="22"/>
              </w:rPr>
              <w:t xml:space="preserve"> bei Enthaltung der Fraktionen von</w:t>
            </w:r>
            <w:r w:rsidR="00C66A53">
              <w:rPr>
                <w:rFonts w:cs="Arial"/>
                <w:szCs w:val="22"/>
              </w:rPr>
              <w:t xml:space="preserve"> FDP und PIRATEN</w:t>
            </w:r>
            <w:r>
              <w:rPr>
                <w:rFonts w:cs="Arial"/>
                <w:szCs w:val="22"/>
              </w:rPr>
              <w:t xml:space="preserve"> abgelehnt. </w:t>
            </w:r>
          </w:p>
          <w:p w14:paraId="4B4EE5C7" w14:textId="77777777" w:rsidR="00F1342B" w:rsidRDefault="00F1342B" w:rsidP="00C66A5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CD1E6B9" w14:textId="77777777" w:rsidR="00F1342B" w:rsidRDefault="00F1342B" w:rsidP="00C66A5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Entschließungsantrag - Drucks</w:t>
            </w:r>
            <w:r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 xml:space="preserve">che 16/5877 - wurde mit den Stimmen der Fraktionen von SPD, CDU und GRÜNEN gegen die Stimmen der Fraktionen von FDP und PIRATEN abgelehnt. </w:t>
            </w:r>
          </w:p>
          <w:p w14:paraId="0B8D2279" w14:textId="77777777" w:rsidR="00F1342B" w:rsidRPr="00543FD9" w:rsidRDefault="00F1342B" w:rsidP="00C66A5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AD7D3F" w:rsidRPr="0085584B" w14:paraId="3F491B07" w14:textId="77777777" w:rsidTr="00BA44BF">
        <w:trPr>
          <w:cantSplit/>
        </w:trPr>
        <w:tc>
          <w:tcPr>
            <w:tcW w:w="568" w:type="dxa"/>
          </w:tcPr>
          <w:p w14:paraId="2C373738" w14:textId="77777777" w:rsidR="00AD7D3F" w:rsidRPr="00F0779C" w:rsidRDefault="00AD7D3F" w:rsidP="00BA44BF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cs="Arial"/>
                <w:b/>
                <w:bCs/>
                <w:szCs w:val="22"/>
              </w:rPr>
              <w:t>13.</w:t>
            </w:r>
          </w:p>
        </w:tc>
        <w:tc>
          <w:tcPr>
            <w:tcW w:w="4106" w:type="dxa"/>
          </w:tcPr>
          <w:p w14:paraId="5D4E34B0" w14:textId="77777777" w:rsidR="00AD7D3F" w:rsidRPr="00F0779C" w:rsidRDefault="00AD7D3F" w:rsidP="00BA44BF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ascii="Arial-BoldMT" w:hAnsi="Arial-BoldMT" w:cs="Arial-BoldMT"/>
                <w:b/>
                <w:bCs/>
              </w:rPr>
              <w:t xml:space="preserve">Gesetz zur Abschaffung der </w:t>
            </w:r>
            <w:proofErr w:type="spellStart"/>
            <w:r w:rsidRPr="00F0779C">
              <w:rPr>
                <w:rFonts w:ascii="Arial-BoldMT" w:hAnsi="Arial-BoldMT" w:cs="Arial-BoldMT"/>
                <w:b/>
                <w:bCs/>
              </w:rPr>
              <w:t>Quoren</w:t>
            </w:r>
            <w:proofErr w:type="spellEnd"/>
            <w:r w:rsidRPr="00F0779C">
              <w:rPr>
                <w:rFonts w:ascii="Arial-BoldMT" w:hAnsi="Arial-BoldMT" w:cs="Arial-BoldMT"/>
                <w:b/>
                <w:bCs/>
              </w:rPr>
              <w:t xml:space="preserve"> bei Bürgerentscheiden</w:t>
            </w:r>
          </w:p>
          <w:p w14:paraId="1C481982" w14:textId="77777777" w:rsidR="00AD7D3F" w:rsidRPr="00F0779C" w:rsidRDefault="00AD7D3F" w:rsidP="00BA44BF">
            <w:pPr>
              <w:jc w:val="both"/>
              <w:rPr>
                <w:rFonts w:cs="Arial"/>
                <w:bCs/>
                <w:szCs w:val="22"/>
              </w:rPr>
            </w:pPr>
          </w:p>
          <w:p w14:paraId="15075457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Gesetzentwurf</w:t>
            </w:r>
          </w:p>
          <w:p w14:paraId="553B455A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der Fraktion der PIRATEN</w:t>
            </w:r>
          </w:p>
          <w:p w14:paraId="5DE06CED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Drucksache 16/5743</w:t>
            </w:r>
          </w:p>
          <w:p w14:paraId="05BFBB22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277AC492" w14:textId="77777777" w:rsidR="00AD7D3F" w:rsidRPr="00F0779C" w:rsidRDefault="00AD7D3F" w:rsidP="00BA44BF">
            <w:pPr>
              <w:ind w:left="599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1. Lesung</w:t>
            </w:r>
          </w:p>
          <w:p w14:paraId="2BD3D7E0" w14:textId="77777777" w:rsidR="00AD7D3F" w:rsidRPr="00F0779C" w:rsidRDefault="00AD7D3F" w:rsidP="00BA44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14:paraId="790D871C" w14:textId="77777777" w:rsidR="00AD7D3F" w:rsidRPr="00F0779C" w:rsidRDefault="00AD7D3F" w:rsidP="00BA44B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42" w:type="dxa"/>
          </w:tcPr>
          <w:p w14:paraId="17053C1A" w14:textId="77777777" w:rsidR="00AD7D3F" w:rsidRPr="0085584B" w:rsidRDefault="00AD7D3F" w:rsidP="00BA44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3" w:type="dxa"/>
          </w:tcPr>
          <w:p w14:paraId="3EDF7FBF" w14:textId="77777777" w:rsidR="00AD7D3F" w:rsidRDefault="0092492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Gesetzentwurf - Drucksache 16/5743 - wurde nach der 1. Lesung einstimmig </w:t>
            </w:r>
            <w:r w:rsidR="00AD7D3F">
              <w:rPr>
                <w:rFonts w:cs="Arial"/>
                <w:szCs w:val="22"/>
              </w:rPr>
              <w:t>an den Ausschuss für Kommunalpolitik</w:t>
            </w:r>
            <w:r>
              <w:rPr>
                <w:rFonts w:cs="Arial"/>
                <w:szCs w:val="22"/>
              </w:rPr>
              <w:t xml:space="preserve"> überwiesen. </w:t>
            </w:r>
          </w:p>
          <w:p w14:paraId="1F34951C" w14:textId="77777777" w:rsidR="00AD7D3F" w:rsidRPr="00836C21" w:rsidRDefault="00AD7D3F" w:rsidP="0092492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AD7D3F" w:rsidRPr="0085584B" w14:paraId="1F4EEF8E" w14:textId="77777777" w:rsidTr="00BA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29EBCCC" w14:textId="77777777" w:rsidR="00AD7D3F" w:rsidRPr="00F0779C" w:rsidRDefault="00AD7D3F" w:rsidP="00BA44BF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cs="Arial"/>
                <w:b/>
                <w:bCs/>
                <w:szCs w:val="22"/>
              </w:rPr>
              <w:t>14.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EBDD578" w14:textId="77777777" w:rsidR="00AD7D3F" w:rsidRPr="00F0779C" w:rsidRDefault="00AD7D3F" w:rsidP="00BA44BF">
            <w:pPr>
              <w:jc w:val="both"/>
              <w:rPr>
                <w:rFonts w:cs="Arial"/>
                <w:szCs w:val="22"/>
              </w:rPr>
            </w:pPr>
            <w:r w:rsidRPr="00F0779C">
              <w:rPr>
                <w:b/>
                <w:szCs w:val="22"/>
              </w:rPr>
              <w:t>Überarbeitung des Prostitutionsg</w:t>
            </w:r>
            <w:r w:rsidRPr="00F0779C">
              <w:rPr>
                <w:b/>
                <w:szCs w:val="22"/>
              </w:rPr>
              <w:t>e</w:t>
            </w:r>
            <w:r w:rsidRPr="00F0779C">
              <w:rPr>
                <w:b/>
                <w:szCs w:val="22"/>
              </w:rPr>
              <w:t>setzes zügig voranbringen!</w:t>
            </w:r>
          </w:p>
          <w:p w14:paraId="63B34411" w14:textId="77777777" w:rsidR="00AD7D3F" w:rsidRPr="00F0779C" w:rsidRDefault="00AD7D3F" w:rsidP="00BA44BF">
            <w:pPr>
              <w:jc w:val="both"/>
              <w:rPr>
                <w:rFonts w:cs="Arial"/>
                <w:szCs w:val="22"/>
              </w:rPr>
            </w:pPr>
          </w:p>
          <w:p w14:paraId="6F473A75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Antrag</w:t>
            </w:r>
          </w:p>
          <w:p w14:paraId="1A9A8521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der Fraktion der CDU</w:t>
            </w:r>
          </w:p>
          <w:p w14:paraId="34F208BF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Drucksache 16/5763</w:t>
            </w:r>
          </w:p>
          <w:p w14:paraId="44466559" w14:textId="77777777" w:rsidR="00AD7D3F" w:rsidRPr="00F0779C" w:rsidRDefault="00AD7D3F" w:rsidP="00BA44BF">
            <w:pPr>
              <w:jc w:val="both"/>
              <w:rPr>
                <w:rFonts w:cs="Arial"/>
                <w:szCs w:val="22"/>
              </w:rPr>
            </w:pPr>
          </w:p>
          <w:p w14:paraId="5BAAD8A1" w14:textId="77777777" w:rsidR="00AD7D3F" w:rsidRPr="00F0779C" w:rsidRDefault="00AD7D3F" w:rsidP="00BA44BF">
            <w:pPr>
              <w:jc w:val="both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44457566" w14:textId="77777777" w:rsidR="00AD7D3F" w:rsidRPr="0085584B" w:rsidRDefault="00AD7D3F" w:rsidP="00BA44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14:paraId="37B5ACE3" w14:textId="77777777" w:rsidR="00AD7D3F" w:rsidRDefault="0092492F" w:rsidP="00BA44B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16/5763 - wurde </w:t>
            </w:r>
            <w:r w:rsidR="009C6E18">
              <w:rPr>
                <w:rFonts w:cs="Arial"/>
                <w:szCs w:val="22"/>
              </w:rPr>
              <w:t xml:space="preserve">nach Beratung </w:t>
            </w:r>
            <w:r>
              <w:rPr>
                <w:rFonts w:cs="Arial"/>
                <w:szCs w:val="22"/>
              </w:rPr>
              <w:t xml:space="preserve">einstimmig </w:t>
            </w:r>
            <w:r w:rsidR="00AD7D3F">
              <w:rPr>
                <w:rFonts w:cs="Arial"/>
                <w:szCs w:val="22"/>
              </w:rPr>
              <w:t>an den Ausschuss für Frauen, Gleichste</w:t>
            </w:r>
            <w:r w:rsidR="00AD7D3F">
              <w:rPr>
                <w:rFonts w:cs="Arial"/>
                <w:szCs w:val="22"/>
              </w:rPr>
              <w:t>l</w:t>
            </w:r>
            <w:r w:rsidR="00AD7D3F">
              <w:rPr>
                <w:rFonts w:cs="Arial"/>
                <w:szCs w:val="22"/>
              </w:rPr>
              <w:t>lung und Emanzipation - federführend - sowie an den Innenausschuss</w:t>
            </w:r>
            <w:r>
              <w:rPr>
                <w:rFonts w:cs="Arial"/>
                <w:szCs w:val="22"/>
              </w:rPr>
              <w:t xml:space="preserve"> übe</w:t>
            </w:r>
            <w:r>
              <w:rPr>
                <w:rFonts w:cs="Arial"/>
                <w:szCs w:val="22"/>
              </w:rPr>
              <w:t>r</w:t>
            </w:r>
            <w:r>
              <w:rPr>
                <w:rFonts w:cs="Arial"/>
                <w:szCs w:val="22"/>
              </w:rPr>
              <w:t>wiesen</w:t>
            </w:r>
            <w:r w:rsidR="00AD7D3F">
              <w:rPr>
                <w:rFonts w:cs="Arial"/>
                <w:szCs w:val="22"/>
              </w:rPr>
              <w:t>; die abschließende Absti</w:t>
            </w:r>
            <w:r w:rsidR="00AD7D3F">
              <w:rPr>
                <w:rFonts w:cs="Arial"/>
                <w:szCs w:val="22"/>
              </w:rPr>
              <w:t>m</w:t>
            </w:r>
            <w:r w:rsidR="00AD7D3F">
              <w:rPr>
                <w:rFonts w:cs="Arial"/>
                <w:szCs w:val="22"/>
              </w:rPr>
              <w:t>mung soll im federführenden Au</w:t>
            </w:r>
            <w:r w:rsidR="00AD7D3F">
              <w:rPr>
                <w:rFonts w:cs="Arial"/>
                <w:szCs w:val="22"/>
              </w:rPr>
              <w:t>s</w:t>
            </w:r>
            <w:r w:rsidR="00AD7D3F">
              <w:rPr>
                <w:rFonts w:cs="Arial"/>
                <w:szCs w:val="22"/>
              </w:rPr>
              <w:t>schuss in öffentlicher Sitzung erfolgen.</w:t>
            </w:r>
          </w:p>
          <w:p w14:paraId="4FB64A58" w14:textId="77777777" w:rsidR="0092492F" w:rsidRPr="00543FD9" w:rsidRDefault="0092492F" w:rsidP="00F1342B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AD7D3F" w:rsidRPr="0085584B" w14:paraId="74212105" w14:textId="77777777" w:rsidTr="00BA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248EF68" w14:textId="77777777" w:rsidR="00AD7D3F" w:rsidRPr="00F0779C" w:rsidRDefault="00AD7D3F" w:rsidP="00BA44BF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F0779C">
              <w:rPr>
                <w:rFonts w:cs="Arial"/>
                <w:b/>
                <w:bCs/>
                <w:szCs w:val="22"/>
              </w:rPr>
              <w:lastRenderedPageBreak/>
              <w:t>15.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31533EF" w14:textId="77777777" w:rsidR="00AD7D3F" w:rsidRPr="00F0779C" w:rsidRDefault="00AD7D3F" w:rsidP="00BA44BF">
            <w:pPr>
              <w:rPr>
                <w:b/>
              </w:rPr>
            </w:pPr>
            <w:proofErr w:type="spellStart"/>
            <w:r w:rsidRPr="00F0779C">
              <w:rPr>
                <w:b/>
              </w:rPr>
              <w:t>Jokertage</w:t>
            </w:r>
            <w:proofErr w:type="spellEnd"/>
            <w:r w:rsidRPr="00F0779C">
              <w:rPr>
                <w:b/>
              </w:rPr>
              <w:t xml:space="preserve"> - ein Beitrag zur Verbess</w:t>
            </w:r>
            <w:r w:rsidRPr="00F0779C">
              <w:rPr>
                <w:b/>
              </w:rPr>
              <w:t>e</w:t>
            </w:r>
            <w:r w:rsidRPr="00F0779C">
              <w:rPr>
                <w:b/>
              </w:rPr>
              <w:t>rung der Vereinbarkeit von Familie</w:t>
            </w:r>
            <w:r w:rsidRPr="00F0779C">
              <w:rPr>
                <w:b/>
              </w:rPr>
              <w:t>n</w:t>
            </w:r>
            <w:r w:rsidRPr="00F0779C">
              <w:rPr>
                <w:b/>
              </w:rPr>
              <w:t>leben und Schule</w:t>
            </w:r>
          </w:p>
          <w:p w14:paraId="4F7638C8" w14:textId="77777777" w:rsidR="00AD7D3F" w:rsidRPr="00F0779C" w:rsidRDefault="00AD7D3F" w:rsidP="00BA44BF">
            <w:pPr>
              <w:jc w:val="both"/>
              <w:rPr>
                <w:rFonts w:cs="Arial"/>
                <w:bCs/>
                <w:szCs w:val="22"/>
              </w:rPr>
            </w:pPr>
          </w:p>
          <w:p w14:paraId="056D2C26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Antrag</w:t>
            </w:r>
          </w:p>
          <w:p w14:paraId="484358F7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der Fraktion der PIRATEN</w:t>
            </w:r>
          </w:p>
          <w:p w14:paraId="5AB8C72F" w14:textId="77777777" w:rsidR="00AD7D3F" w:rsidRPr="00F0779C" w:rsidRDefault="00AD7D3F" w:rsidP="00BA44BF">
            <w:pPr>
              <w:ind w:left="612"/>
              <w:jc w:val="both"/>
              <w:rPr>
                <w:rFonts w:cs="Arial"/>
                <w:szCs w:val="22"/>
              </w:rPr>
            </w:pPr>
            <w:r w:rsidRPr="00F0779C">
              <w:rPr>
                <w:rFonts w:cs="Arial"/>
                <w:szCs w:val="22"/>
              </w:rPr>
              <w:t>Drucksache 16/5746</w:t>
            </w:r>
          </w:p>
          <w:p w14:paraId="7DBE2C8A" w14:textId="77777777" w:rsidR="00AD7D3F" w:rsidRPr="00F0779C" w:rsidRDefault="00AD7D3F" w:rsidP="00BA44BF">
            <w:pPr>
              <w:jc w:val="both"/>
              <w:rPr>
                <w:rFonts w:cs="Arial"/>
                <w:szCs w:val="22"/>
              </w:rPr>
            </w:pPr>
          </w:p>
          <w:p w14:paraId="03BF9B81" w14:textId="77777777" w:rsidR="00AD7D3F" w:rsidRPr="00F0779C" w:rsidRDefault="00AD7D3F" w:rsidP="00BA44BF">
            <w:pPr>
              <w:jc w:val="both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68BD5098" w14:textId="77777777" w:rsidR="00AD7D3F" w:rsidRPr="0085584B" w:rsidRDefault="00AD7D3F" w:rsidP="00BA44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14:paraId="41C9C1EB" w14:textId="77777777" w:rsidR="00AD7D3F" w:rsidRPr="00836C21" w:rsidRDefault="0092492F" w:rsidP="00F1342B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16/5746 - wurde einstimmig </w:t>
            </w:r>
            <w:r w:rsidR="00AD7D3F">
              <w:rPr>
                <w:rFonts w:cs="Arial"/>
                <w:szCs w:val="22"/>
              </w:rPr>
              <w:t>an den Ausschuss für Schule und Weiterbildung</w:t>
            </w:r>
            <w:r>
              <w:rPr>
                <w:rFonts w:cs="Arial"/>
                <w:szCs w:val="22"/>
              </w:rPr>
              <w:t xml:space="preserve"> überwi</w:t>
            </w:r>
            <w:r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sen</w:t>
            </w:r>
            <w:r w:rsidR="00AD7D3F">
              <w:rPr>
                <w:rFonts w:cs="Arial"/>
                <w:szCs w:val="22"/>
              </w:rPr>
              <w:t xml:space="preserve">; </w:t>
            </w:r>
            <w:r w:rsidR="00F1342B">
              <w:rPr>
                <w:rFonts w:cs="Arial"/>
              </w:rPr>
              <w:t>Aussprache und Abstimmung sollen nach Vorlage der Beschlus</w:t>
            </w:r>
            <w:r w:rsidR="00F1342B">
              <w:rPr>
                <w:rFonts w:cs="Arial"/>
              </w:rPr>
              <w:t>s</w:t>
            </w:r>
            <w:r w:rsidR="00F1342B">
              <w:rPr>
                <w:rFonts w:cs="Arial"/>
              </w:rPr>
              <w:t xml:space="preserve">empfehlung </w:t>
            </w:r>
            <w:r w:rsidR="00F1342B">
              <w:rPr>
                <w:rFonts w:cs="Arial"/>
                <w:szCs w:val="22"/>
              </w:rPr>
              <w:t>des Ausschusses</w:t>
            </w:r>
            <w:r w:rsidR="00F1342B">
              <w:rPr>
                <w:rFonts w:cs="Arial"/>
              </w:rPr>
              <w:t xml:space="preserve"> erfo</w:t>
            </w:r>
            <w:r w:rsidR="00F1342B">
              <w:rPr>
                <w:rFonts w:cs="Arial"/>
              </w:rPr>
              <w:t>l</w:t>
            </w:r>
            <w:r w:rsidR="00F1342B">
              <w:rPr>
                <w:rFonts w:cs="Arial"/>
              </w:rPr>
              <w:t>gen.</w:t>
            </w:r>
          </w:p>
        </w:tc>
      </w:tr>
    </w:tbl>
    <w:p w14:paraId="35FCB60D" w14:textId="77777777" w:rsidR="00AD7D3F" w:rsidRDefault="00AD7D3F" w:rsidP="00AD7D3F">
      <w:pPr>
        <w:rPr>
          <w:rFonts w:cs="Arial"/>
          <w:bCs/>
        </w:rPr>
      </w:pPr>
    </w:p>
    <w:p w14:paraId="3AE0E684" w14:textId="77777777" w:rsidR="00AD7D3F" w:rsidRDefault="00AD7D3F" w:rsidP="00AD7D3F">
      <w:pPr>
        <w:rPr>
          <w:rFonts w:cs="Arial"/>
          <w:bCs/>
        </w:rPr>
      </w:pPr>
    </w:p>
    <w:p w14:paraId="60F82EF7" w14:textId="77777777" w:rsidR="00271A1B" w:rsidRDefault="00271A1B" w:rsidP="00AD7D3F"/>
    <w:p w14:paraId="2C2EB1D8" w14:textId="77777777" w:rsidR="004915B8" w:rsidRDefault="004915B8" w:rsidP="002655F9">
      <w:pPr>
        <w:jc w:val="center"/>
      </w:pPr>
    </w:p>
    <w:p w14:paraId="16696577" w14:textId="77777777" w:rsidR="0092492F" w:rsidRDefault="0092492F" w:rsidP="002655F9">
      <w:pPr>
        <w:jc w:val="center"/>
      </w:pPr>
    </w:p>
    <w:p w14:paraId="64665055" w14:textId="77777777" w:rsidR="0092492F" w:rsidRDefault="0092492F" w:rsidP="002655F9">
      <w:pPr>
        <w:jc w:val="center"/>
      </w:pPr>
    </w:p>
    <w:p w14:paraId="4424BF5F" w14:textId="77777777" w:rsidR="00894279" w:rsidRDefault="00894279" w:rsidP="002655F9">
      <w:pPr>
        <w:jc w:val="center"/>
      </w:pPr>
    </w:p>
    <w:p w14:paraId="50CE67F7" w14:textId="77777777" w:rsidR="003F4974" w:rsidRDefault="003F4974" w:rsidP="002655F9">
      <w:pPr>
        <w:jc w:val="center"/>
      </w:pPr>
    </w:p>
    <w:p w14:paraId="19776160" w14:textId="77777777" w:rsidR="00110E04" w:rsidRDefault="00110E04" w:rsidP="002655F9">
      <w:pPr>
        <w:jc w:val="center"/>
      </w:pPr>
    </w:p>
    <w:p w14:paraId="13DF4FE8" w14:textId="77777777" w:rsidR="00894279" w:rsidRDefault="00894279" w:rsidP="002655F9">
      <w:pPr>
        <w:jc w:val="center"/>
      </w:pPr>
    </w:p>
    <w:p w14:paraId="79093B50" w14:textId="77777777" w:rsidR="00BB6B55" w:rsidRDefault="00C6159D" w:rsidP="002655F9">
      <w:pPr>
        <w:jc w:val="center"/>
      </w:pPr>
      <w:r>
        <w:t>……….</w:t>
      </w:r>
      <w:r w:rsidR="002655F9">
        <w:t>……………………………</w:t>
      </w:r>
    </w:p>
    <w:p w14:paraId="72356991" w14:textId="77777777" w:rsidR="002655F9" w:rsidRDefault="002655F9" w:rsidP="002655F9">
      <w:pPr>
        <w:jc w:val="center"/>
      </w:pPr>
      <w:r>
        <w:t>Präsidentin</w:t>
      </w:r>
    </w:p>
    <w:p w14:paraId="061FC31C" w14:textId="77777777" w:rsidR="008417A9" w:rsidRDefault="008417A9" w:rsidP="002655F9">
      <w:pPr>
        <w:jc w:val="center"/>
      </w:pPr>
    </w:p>
    <w:p w14:paraId="0B8CBE26" w14:textId="77777777" w:rsidR="00E33825" w:rsidRDefault="002655F9" w:rsidP="00BE2830">
      <w:pPr>
        <w:jc w:val="center"/>
      </w:pPr>
      <w:r>
        <w:t>………………</w:t>
      </w:r>
      <w:r w:rsidR="008417A9">
        <w:t>……………………….</w:t>
      </w:r>
      <w:r w:rsidR="008417A9">
        <w:tab/>
      </w:r>
      <w:r w:rsidR="008417A9">
        <w:tab/>
      </w:r>
      <w:r w:rsidR="008417A9">
        <w:tab/>
        <w:t>……………………………………………</w:t>
      </w:r>
      <w:r w:rsidR="008417A9">
        <w:tab/>
      </w:r>
      <w:r>
        <w:t>Schriftführer/in</w:t>
      </w:r>
      <w:r>
        <w:tab/>
      </w:r>
      <w:r>
        <w:tab/>
      </w:r>
      <w:r>
        <w:tab/>
      </w:r>
      <w:r>
        <w:tab/>
      </w:r>
      <w:r>
        <w:tab/>
        <w:t>Schriftführer/in</w:t>
      </w:r>
    </w:p>
    <w:sectPr w:rsidR="00E33825" w:rsidSect="00215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1BCCF" w14:textId="77777777" w:rsidR="009F1FA7" w:rsidRDefault="009F1FA7" w:rsidP="004F3971">
      <w:r>
        <w:separator/>
      </w:r>
    </w:p>
  </w:endnote>
  <w:endnote w:type="continuationSeparator" w:id="0">
    <w:p w14:paraId="00EC6390" w14:textId="77777777" w:rsidR="009F1FA7" w:rsidRDefault="009F1FA7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54124533"/>
      <w:docPartObj>
        <w:docPartGallery w:val="Page Numbers (Bottom of Page)"/>
        <w:docPartUnique/>
      </w:docPartObj>
    </w:sdtPr>
    <w:sdtEndPr/>
    <w:sdtContent>
      <w:p w14:paraId="2AB014BE" w14:textId="77777777" w:rsidR="009F1FA7" w:rsidRPr="00051DEA" w:rsidRDefault="009F1FA7">
        <w:pPr>
          <w:pStyle w:val="Fuzeile"/>
          <w:rPr>
            <w:sz w:val="22"/>
            <w:szCs w:val="22"/>
          </w:rPr>
        </w:pPr>
      </w:p>
      <w:p w14:paraId="401896CA" w14:textId="77777777" w:rsidR="009F1FA7" w:rsidRPr="00051DEA" w:rsidRDefault="005A6254">
        <w:pPr>
          <w:pStyle w:val="Fuzeile"/>
          <w:rPr>
            <w:sz w:val="22"/>
            <w:szCs w:val="2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BF81" w14:textId="77777777" w:rsidR="009F1FA7" w:rsidRPr="00051DEA" w:rsidRDefault="009F1FA7" w:rsidP="006E4119">
    <w:pPr>
      <w:pStyle w:val="Fuzeile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48AF" w14:textId="77777777" w:rsidR="009F1FA7" w:rsidRPr="00214A9A" w:rsidRDefault="009F1FA7" w:rsidP="002158AD">
    <w:pPr>
      <w:pStyle w:val="Fuzeile"/>
      <w:spacing w:before="240"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77B64" w14:textId="77777777" w:rsidR="009F1FA7" w:rsidRDefault="009F1FA7" w:rsidP="004F3971">
      <w:r>
        <w:separator/>
      </w:r>
    </w:p>
  </w:footnote>
  <w:footnote w:type="continuationSeparator" w:id="0">
    <w:p w14:paraId="0A16DEE7" w14:textId="77777777" w:rsidR="009F1FA7" w:rsidRDefault="009F1FA7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</w:rPr>
      <w:id w:val="-218592486"/>
      <w:docPartObj>
        <w:docPartGallery w:val="Page Numbers (Top of Page)"/>
        <w:docPartUnique/>
      </w:docPartObj>
    </w:sdtPr>
    <w:sdtEndPr/>
    <w:sdtContent>
      <w:p w14:paraId="2AED6522" w14:textId="77777777" w:rsidR="009F1FA7" w:rsidRPr="006E4119" w:rsidRDefault="009F1FA7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6E4119">
          <w:rPr>
            <w:rFonts w:eastAsiaTheme="minorEastAsia"/>
            <w:sz w:val="22"/>
            <w:szCs w:val="22"/>
          </w:rPr>
          <w:fldChar w:fldCharType="begin"/>
        </w:r>
        <w:r w:rsidRPr="006E4119">
          <w:rPr>
            <w:sz w:val="22"/>
            <w:szCs w:val="22"/>
          </w:rPr>
          <w:instrText>PAGE    \* MERGEFORMAT</w:instrText>
        </w:r>
        <w:r w:rsidRPr="006E4119">
          <w:rPr>
            <w:rFonts w:eastAsiaTheme="minorEastAsia"/>
            <w:sz w:val="22"/>
            <w:szCs w:val="22"/>
          </w:rPr>
          <w:fldChar w:fldCharType="separate"/>
        </w:r>
        <w:r w:rsidRPr="006E4119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704D8CBF" w14:textId="77777777" w:rsidR="009F1FA7" w:rsidRDefault="009F1FA7" w:rsidP="00051DEA">
    <w:pPr>
      <w:pStyle w:val="Kopfzeile"/>
      <w:rPr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</w:rPr>
      <w:id w:val="-1553541136"/>
      <w:docPartObj>
        <w:docPartGallery w:val="Page Numbers (Top of Page)"/>
        <w:docPartUnique/>
      </w:docPartObj>
    </w:sdtPr>
    <w:sdtEndPr/>
    <w:sdtContent>
      <w:p w14:paraId="0772F90F" w14:textId="77777777" w:rsidR="009F1FA7" w:rsidRPr="006E4119" w:rsidRDefault="009F1FA7" w:rsidP="002158AD">
        <w:pPr>
          <w:pStyle w:val="Kopfzeile"/>
          <w:spacing w:before="240" w:after="240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6E4119">
          <w:rPr>
            <w:rFonts w:eastAsiaTheme="minorEastAsia"/>
            <w:sz w:val="22"/>
            <w:szCs w:val="22"/>
          </w:rPr>
          <w:fldChar w:fldCharType="begin"/>
        </w:r>
        <w:r w:rsidRPr="006E4119">
          <w:rPr>
            <w:sz w:val="22"/>
            <w:szCs w:val="22"/>
          </w:rPr>
          <w:instrText>PAGE    \* MERGEFORMAT</w:instrText>
        </w:r>
        <w:r w:rsidRPr="006E4119">
          <w:rPr>
            <w:rFonts w:eastAsiaTheme="minorEastAsia"/>
            <w:sz w:val="22"/>
            <w:szCs w:val="22"/>
          </w:rPr>
          <w:fldChar w:fldCharType="separate"/>
        </w:r>
        <w:r w:rsidR="005A6254" w:rsidRPr="005A6254">
          <w:rPr>
            <w:rFonts w:asciiTheme="majorHAnsi" w:eastAsiaTheme="majorEastAsia" w:hAnsiTheme="majorHAnsi" w:cstheme="majorBidi"/>
            <w:noProof/>
            <w:sz w:val="22"/>
            <w:szCs w:val="22"/>
          </w:rPr>
          <w:t>5</w:t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>
          <w:rPr>
            <w:rFonts w:asciiTheme="majorHAnsi" w:eastAsiaTheme="majorEastAsia" w:hAnsiTheme="majorHAnsi" w:cstheme="majorBidi"/>
            <w:sz w:val="22"/>
            <w:szCs w:val="22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859"/>
    </w:tblGrid>
    <w:tr w:rsidR="009F1FA7" w:rsidRPr="004F3971" w14:paraId="3AF3139D" w14:textId="77777777" w:rsidTr="00051DEA">
      <w:tc>
        <w:tcPr>
          <w:tcW w:w="4605" w:type="dxa"/>
        </w:tcPr>
        <w:p w14:paraId="54998CC1" w14:textId="77777777" w:rsidR="009F1FA7" w:rsidRPr="004F3971" w:rsidRDefault="009F1FA7" w:rsidP="00214A9A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>
            <w:rPr>
              <w:rFonts w:asciiTheme="minorHAnsi" w:hAnsiTheme="minorHAnsi" w:cstheme="minorHAnsi"/>
              <w:sz w:val="24"/>
              <w:szCs w:val="24"/>
            </w:rPr>
            <w:br/>
            <w:t>16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14:paraId="21B9A8B3" w14:textId="77777777" w:rsidR="009F1FA7" w:rsidRPr="004F3971" w:rsidRDefault="009F1FA7" w:rsidP="00214A9A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14:paraId="6A8993AC" w14:textId="77777777" w:rsidR="009F1FA7" w:rsidRPr="004F3971" w:rsidRDefault="009F1FA7" w:rsidP="00AD7D3F">
          <w:pPr>
            <w:ind w:right="-108"/>
            <w:jc w:val="right"/>
            <w:rPr>
              <w:rFonts w:asciiTheme="minorHAnsi" w:hAnsiTheme="minorHAnsi" w:cstheme="minorHAnsi"/>
              <w:sz w:val="24"/>
              <w:szCs w:val="24"/>
            </w:rPr>
          </w:pPr>
          <w:proofErr w:type="spellStart"/>
          <w:r>
            <w:rPr>
              <w:b/>
              <w:sz w:val="24"/>
            </w:rPr>
            <w:t>PlBPr</w:t>
          </w:r>
          <w:proofErr w:type="spellEnd"/>
          <w:r w:rsidRPr="00123A1B">
            <w:rPr>
              <w:b/>
              <w:sz w:val="24"/>
            </w:rPr>
            <w:t xml:space="preserve">  </w:t>
          </w:r>
          <w:r>
            <w:rPr>
              <w:b/>
              <w:sz w:val="44"/>
              <w:szCs w:val="44"/>
            </w:rPr>
            <w:t>16/5</w:t>
          </w:r>
          <w:r w:rsidR="00AD7D3F">
            <w:rPr>
              <w:b/>
              <w:sz w:val="44"/>
              <w:szCs w:val="44"/>
            </w:rPr>
            <w:t>9</w:t>
          </w:r>
        </w:p>
      </w:tc>
    </w:tr>
    <w:tr w:rsidR="009F1FA7" w:rsidRPr="004F3971" w14:paraId="64F19979" w14:textId="77777777" w:rsidTr="00051DEA">
      <w:tc>
        <w:tcPr>
          <w:tcW w:w="4605" w:type="dxa"/>
        </w:tcPr>
        <w:p w14:paraId="1A44379E" w14:textId="77777777" w:rsidR="009F1FA7" w:rsidRPr="004F3971" w:rsidRDefault="009F1FA7" w:rsidP="00214A9A">
          <w:pPr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14:paraId="46166A1C" w14:textId="77777777" w:rsidR="009F1FA7" w:rsidRPr="004F3971" w:rsidRDefault="009F1FA7" w:rsidP="00AD7D3F">
          <w:pPr>
            <w:jc w:val="right"/>
            <w:rPr>
              <w:rFonts w:asciiTheme="minorHAnsi" w:hAnsiTheme="minorHAnsi" w:cstheme="minorHAnsi"/>
              <w:sz w:val="24"/>
            </w:rPr>
          </w:pPr>
          <w:r>
            <w:rPr>
              <w:rFonts w:asciiTheme="minorHAnsi" w:hAnsiTheme="minorHAnsi" w:cstheme="minorHAnsi"/>
              <w:sz w:val="24"/>
            </w:rPr>
            <w:t>1</w:t>
          </w:r>
          <w:r w:rsidR="00AD7D3F">
            <w:rPr>
              <w:rFonts w:asciiTheme="minorHAnsi" w:hAnsiTheme="minorHAnsi" w:cstheme="minorHAnsi"/>
              <w:sz w:val="24"/>
            </w:rPr>
            <w:t>5</w:t>
          </w:r>
          <w:r>
            <w:rPr>
              <w:rFonts w:asciiTheme="minorHAnsi" w:hAnsiTheme="minorHAnsi" w:cstheme="minorHAnsi"/>
              <w:sz w:val="24"/>
            </w:rPr>
            <w:t>.05.2014</w:t>
          </w:r>
        </w:p>
      </w:tc>
    </w:tr>
  </w:tbl>
  <w:p w14:paraId="2399A6FA" w14:textId="77777777" w:rsidR="009F1FA7" w:rsidRDefault="009F1FA7" w:rsidP="00214A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AD"/>
    <w:rsid w:val="00007681"/>
    <w:rsid w:val="0001008B"/>
    <w:rsid w:val="000112E1"/>
    <w:rsid w:val="00011302"/>
    <w:rsid w:val="0001418F"/>
    <w:rsid w:val="000201CA"/>
    <w:rsid w:val="00021D78"/>
    <w:rsid w:val="00024160"/>
    <w:rsid w:val="00026F44"/>
    <w:rsid w:val="00035BC8"/>
    <w:rsid w:val="00043BD1"/>
    <w:rsid w:val="00044D77"/>
    <w:rsid w:val="00046805"/>
    <w:rsid w:val="0005169F"/>
    <w:rsid w:val="00051DEA"/>
    <w:rsid w:val="00054534"/>
    <w:rsid w:val="000555F4"/>
    <w:rsid w:val="0005751E"/>
    <w:rsid w:val="00065A22"/>
    <w:rsid w:val="00081152"/>
    <w:rsid w:val="00081DA8"/>
    <w:rsid w:val="000A2C04"/>
    <w:rsid w:val="000A36F9"/>
    <w:rsid w:val="000B0F78"/>
    <w:rsid w:val="000B4D20"/>
    <w:rsid w:val="000B5F46"/>
    <w:rsid w:val="000C0DC0"/>
    <w:rsid w:val="000D2B63"/>
    <w:rsid w:val="000D426A"/>
    <w:rsid w:val="000D5934"/>
    <w:rsid w:val="000D67E9"/>
    <w:rsid w:val="000E4789"/>
    <w:rsid w:val="000F1BD3"/>
    <w:rsid w:val="000F1EE0"/>
    <w:rsid w:val="00101F34"/>
    <w:rsid w:val="00105528"/>
    <w:rsid w:val="00110E04"/>
    <w:rsid w:val="00113A1A"/>
    <w:rsid w:val="0011712A"/>
    <w:rsid w:val="00124EF9"/>
    <w:rsid w:val="00125A98"/>
    <w:rsid w:val="0012661E"/>
    <w:rsid w:val="001277FB"/>
    <w:rsid w:val="00134EAE"/>
    <w:rsid w:val="001530B8"/>
    <w:rsid w:val="00153DA3"/>
    <w:rsid w:val="00184ED9"/>
    <w:rsid w:val="00192454"/>
    <w:rsid w:val="0019373B"/>
    <w:rsid w:val="001A2208"/>
    <w:rsid w:val="001B41B3"/>
    <w:rsid w:val="001C0C17"/>
    <w:rsid w:val="001C3A97"/>
    <w:rsid w:val="001D1B88"/>
    <w:rsid w:val="001F264F"/>
    <w:rsid w:val="002060F7"/>
    <w:rsid w:val="00214A9A"/>
    <w:rsid w:val="002158AD"/>
    <w:rsid w:val="00221B4B"/>
    <w:rsid w:val="00224ACD"/>
    <w:rsid w:val="00224BDF"/>
    <w:rsid w:val="00225E89"/>
    <w:rsid w:val="002266C4"/>
    <w:rsid w:val="00237809"/>
    <w:rsid w:val="00241463"/>
    <w:rsid w:val="00241577"/>
    <w:rsid w:val="002474B6"/>
    <w:rsid w:val="002546F8"/>
    <w:rsid w:val="002655F9"/>
    <w:rsid w:val="002668E0"/>
    <w:rsid w:val="00271A1B"/>
    <w:rsid w:val="00272CE0"/>
    <w:rsid w:val="002778D1"/>
    <w:rsid w:val="00281FFD"/>
    <w:rsid w:val="0028202E"/>
    <w:rsid w:val="002A00E8"/>
    <w:rsid w:val="002A1401"/>
    <w:rsid w:val="002A4109"/>
    <w:rsid w:val="002B1E6C"/>
    <w:rsid w:val="002C312F"/>
    <w:rsid w:val="002D2589"/>
    <w:rsid w:val="002D3D20"/>
    <w:rsid w:val="002D3EBB"/>
    <w:rsid w:val="002D71DD"/>
    <w:rsid w:val="002E507C"/>
    <w:rsid w:val="002F1C4F"/>
    <w:rsid w:val="003371CA"/>
    <w:rsid w:val="0034311F"/>
    <w:rsid w:val="00343254"/>
    <w:rsid w:val="0034618D"/>
    <w:rsid w:val="00346F95"/>
    <w:rsid w:val="00353C62"/>
    <w:rsid w:val="00363D26"/>
    <w:rsid w:val="00366303"/>
    <w:rsid w:val="0037068B"/>
    <w:rsid w:val="0038340D"/>
    <w:rsid w:val="0038716B"/>
    <w:rsid w:val="00393AF2"/>
    <w:rsid w:val="00394379"/>
    <w:rsid w:val="003A1671"/>
    <w:rsid w:val="003A348E"/>
    <w:rsid w:val="003A3F5B"/>
    <w:rsid w:val="003A4F98"/>
    <w:rsid w:val="003A791D"/>
    <w:rsid w:val="003B613D"/>
    <w:rsid w:val="003B63E0"/>
    <w:rsid w:val="003C3F9B"/>
    <w:rsid w:val="003D48C8"/>
    <w:rsid w:val="003E19B5"/>
    <w:rsid w:val="003F4974"/>
    <w:rsid w:val="003F4EE4"/>
    <w:rsid w:val="003F5645"/>
    <w:rsid w:val="003F6E1A"/>
    <w:rsid w:val="00412B59"/>
    <w:rsid w:val="004168E5"/>
    <w:rsid w:val="00423B96"/>
    <w:rsid w:val="00426141"/>
    <w:rsid w:val="004332D3"/>
    <w:rsid w:val="00443043"/>
    <w:rsid w:val="0045531F"/>
    <w:rsid w:val="004579E4"/>
    <w:rsid w:val="00460EF6"/>
    <w:rsid w:val="004617FD"/>
    <w:rsid w:val="00466630"/>
    <w:rsid w:val="00471835"/>
    <w:rsid w:val="004737C5"/>
    <w:rsid w:val="00475AC2"/>
    <w:rsid w:val="004813E0"/>
    <w:rsid w:val="00481B8C"/>
    <w:rsid w:val="004915B8"/>
    <w:rsid w:val="00496116"/>
    <w:rsid w:val="00497AA3"/>
    <w:rsid w:val="004A162C"/>
    <w:rsid w:val="004B1D14"/>
    <w:rsid w:val="004B6089"/>
    <w:rsid w:val="004C2363"/>
    <w:rsid w:val="004D29E2"/>
    <w:rsid w:val="004E074A"/>
    <w:rsid w:val="004E69C6"/>
    <w:rsid w:val="004F3971"/>
    <w:rsid w:val="00511CEA"/>
    <w:rsid w:val="00515DE4"/>
    <w:rsid w:val="00522153"/>
    <w:rsid w:val="00527086"/>
    <w:rsid w:val="005351D4"/>
    <w:rsid w:val="00544B34"/>
    <w:rsid w:val="00563103"/>
    <w:rsid w:val="0056365E"/>
    <w:rsid w:val="00564129"/>
    <w:rsid w:val="00564528"/>
    <w:rsid w:val="00565C2E"/>
    <w:rsid w:val="005709FF"/>
    <w:rsid w:val="005A4A97"/>
    <w:rsid w:val="005A6254"/>
    <w:rsid w:val="005A7ABF"/>
    <w:rsid w:val="005B00F9"/>
    <w:rsid w:val="005B5856"/>
    <w:rsid w:val="005C15C6"/>
    <w:rsid w:val="005C40FB"/>
    <w:rsid w:val="005D372E"/>
    <w:rsid w:val="005E0856"/>
    <w:rsid w:val="005E2065"/>
    <w:rsid w:val="005E4C9C"/>
    <w:rsid w:val="0060597B"/>
    <w:rsid w:val="00610D78"/>
    <w:rsid w:val="00612208"/>
    <w:rsid w:val="00620EA8"/>
    <w:rsid w:val="006233E4"/>
    <w:rsid w:val="006241F4"/>
    <w:rsid w:val="00626426"/>
    <w:rsid w:val="00630582"/>
    <w:rsid w:val="0065235F"/>
    <w:rsid w:val="006565B6"/>
    <w:rsid w:val="00663706"/>
    <w:rsid w:val="00677455"/>
    <w:rsid w:val="00694F05"/>
    <w:rsid w:val="006A6B6F"/>
    <w:rsid w:val="006B7EAE"/>
    <w:rsid w:val="006C3545"/>
    <w:rsid w:val="006C3EC5"/>
    <w:rsid w:val="006E26FC"/>
    <w:rsid w:val="006E4119"/>
    <w:rsid w:val="006F0606"/>
    <w:rsid w:val="006F4C5B"/>
    <w:rsid w:val="006F4EE5"/>
    <w:rsid w:val="00702552"/>
    <w:rsid w:val="00702BDB"/>
    <w:rsid w:val="00703A2A"/>
    <w:rsid w:val="007042B9"/>
    <w:rsid w:val="007102EF"/>
    <w:rsid w:val="007161B0"/>
    <w:rsid w:val="00717729"/>
    <w:rsid w:val="00717968"/>
    <w:rsid w:val="007241BB"/>
    <w:rsid w:val="00734046"/>
    <w:rsid w:val="00740D9B"/>
    <w:rsid w:val="00767F94"/>
    <w:rsid w:val="007758E6"/>
    <w:rsid w:val="00775986"/>
    <w:rsid w:val="007767A2"/>
    <w:rsid w:val="00776B75"/>
    <w:rsid w:val="00780263"/>
    <w:rsid w:val="0078404D"/>
    <w:rsid w:val="00786F3F"/>
    <w:rsid w:val="00787231"/>
    <w:rsid w:val="00792929"/>
    <w:rsid w:val="00797AD7"/>
    <w:rsid w:val="007A3C9C"/>
    <w:rsid w:val="007A3E64"/>
    <w:rsid w:val="007C149D"/>
    <w:rsid w:val="007C4940"/>
    <w:rsid w:val="007D1587"/>
    <w:rsid w:val="007D2712"/>
    <w:rsid w:val="007D56E9"/>
    <w:rsid w:val="007D5B17"/>
    <w:rsid w:val="007D5DFC"/>
    <w:rsid w:val="007D64BB"/>
    <w:rsid w:val="007D7B7B"/>
    <w:rsid w:val="00804394"/>
    <w:rsid w:val="008132F7"/>
    <w:rsid w:val="00816587"/>
    <w:rsid w:val="00820B9D"/>
    <w:rsid w:val="008224EF"/>
    <w:rsid w:val="0082282F"/>
    <w:rsid w:val="008417A9"/>
    <w:rsid w:val="008603C2"/>
    <w:rsid w:val="00862505"/>
    <w:rsid w:val="008628CF"/>
    <w:rsid w:val="00864C2A"/>
    <w:rsid w:val="00864DE0"/>
    <w:rsid w:val="00870F08"/>
    <w:rsid w:val="00872BEE"/>
    <w:rsid w:val="00875413"/>
    <w:rsid w:val="008762E9"/>
    <w:rsid w:val="008773E1"/>
    <w:rsid w:val="008779F1"/>
    <w:rsid w:val="008860B2"/>
    <w:rsid w:val="00891D57"/>
    <w:rsid w:val="00894279"/>
    <w:rsid w:val="008963E6"/>
    <w:rsid w:val="008B21C1"/>
    <w:rsid w:val="008B443F"/>
    <w:rsid w:val="008B4D71"/>
    <w:rsid w:val="008B4E2F"/>
    <w:rsid w:val="008B5DBE"/>
    <w:rsid w:val="008D2224"/>
    <w:rsid w:val="008D2F46"/>
    <w:rsid w:val="008D6E3B"/>
    <w:rsid w:val="008E6617"/>
    <w:rsid w:val="008E6CAB"/>
    <w:rsid w:val="008F1AF2"/>
    <w:rsid w:val="009014FC"/>
    <w:rsid w:val="009025B0"/>
    <w:rsid w:val="0090664D"/>
    <w:rsid w:val="0092492F"/>
    <w:rsid w:val="0093027E"/>
    <w:rsid w:val="009368D0"/>
    <w:rsid w:val="00954939"/>
    <w:rsid w:val="009554FE"/>
    <w:rsid w:val="00957F3B"/>
    <w:rsid w:val="0096478C"/>
    <w:rsid w:val="009817E2"/>
    <w:rsid w:val="009829E7"/>
    <w:rsid w:val="0098417D"/>
    <w:rsid w:val="009A280B"/>
    <w:rsid w:val="009B4170"/>
    <w:rsid w:val="009C5C68"/>
    <w:rsid w:val="009C6E18"/>
    <w:rsid w:val="009C74F2"/>
    <w:rsid w:val="009C76A5"/>
    <w:rsid w:val="009D0629"/>
    <w:rsid w:val="009D403B"/>
    <w:rsid w:val="009D57E1"/>
    <w:rsid w:val="009D747E"/>
    <w:rsid w:val="009E1B0E"/>
    <w:rsid w:val="009E4900"/>
    <w:rsid w:val="009E6E8C"/>
    <w:rsid w:val="009F003D"/>
    <w:rsid w:val="009F0F27"/>
    <w:rsid w:val="009F1FA7"/>
    <w:rsid w:val="009F44EC"/>
    <w:rsid w:val="009F6150"/>
    <w:rsid w:val="00A04E82"/>
    <w:rsid w:val="00A107BE"/>
    <w:rsid w:val="00A166CB"/>
    <w:rsid w:val="00A27AC1"/>
    <w:rsid w:val="00A34F46"/>
    <w:rsid w:val="00A3718D"/>
    <w:rsid w:val="00A42AD9"/>
    <w:rsid w:val="00A475FB"/>
    <w:rsid w:val="00A521A5"/>
    <w:rsid w:val="00A561CE"/>
    <w:rsid w:val="00A56B87"/>
    <w:rsid w:val="00A6034A"/>
    <w:rsid w:val="00A61DFF"/>
    <w:rsid w:val="00A62B94"/>
    <w:rsid w:val="00A72A33"/>
    <w:rsid w:val="00A74B17"/>
    <w:rsid w:val="00A8208F"/>
    <w:rsid w:val="00A851C9"/>
    <w:rsid w:val="00A86B2B"/>
    <w:rsid w:val="00A97149"/>
    <w:rsid w:val="00A97FDD"/>
    <w:rsid w:val="00AA0AAD"/>
    <w:rsid w:val="00AA15F0"/>
    <w:rsid w:val="00AA5A37"/>
    <w:rsid w:val="00AB508E"/>
    <w:rsid w:val="00AB68BB"/>
    <w:rsid w:val="00AC0D07"/>
    <w:rsid w:val="00AC501C"/>
    <w:rsid w:val="00AC546A"/>
    <w:rsid w:val="00AD3792"/>
    <w:rsid w:val="00AD3FDF"/>
    <w:rsid w:val="00AD7D3F"/>
    <w:rsid w:val="00B00EA9"/>
    <w:rsid w:val="00B046FD"/>
    <w:rsid w:val="00B10432"/>
    <w:rsid w:val="00B13240"/>
    <w:rsid w:val="00B24043"/>
    <w:rsid w:val="00B26CF9"/>
    <w:rsid w:val="00B3792A"/>
    <w:rsid w:val="00B37DE6"/>
    <w:rsid w:val="00B403D2"/>
    <w:rsid w:val="00B521C4"/>
    <w:rsid w:val="00B53ABA"/>
    <w:rsid w:val="00B55DA6"/>
    <w:rsid w:val="00B66305"/>
    <w:rsid w:val="00B670B2"/>
    <w:rsid w:val="00B846E4"/>
    <w:rsid w:val="00B861B3"/>
    <w:rsid w:val="00B930E5"/>
    <w:rsid w:val="00B97941"/>
    <w:rsid w:val="00BA4221"/>
    <w:rsid w:val="00BB0708"/>
    <w:rsid w:val="00BB3C26"/>
    <w:rsid w:val="00BB6B55"/>
    <w:rsid w:val="00BB7859"/>
    <w:rsid w:val="00BC11A2"/>
    <w:rsid w:val="00BD0AD5"/>
    <w:rsid w:val="00BD1AF3"/>
    <w:rsid w:val="00BE2830"/>
    <w:rsid w:val="00BE28C6"/>
    <w:rsid w:val="00BE4CB7"/>
    <w:rsid w:val="00BE5F5A"/>
    <w:rsid w:val="00BE7FD1"/>
    <w:rsid w:val="00BF6354"/>
    <w:rsid w:val="00BF6613"/>
    <w:rsid w:val="00C03AC8"/>
    <w:rsid w:val="00C073AB"/>
    <w:rsid w:val="00C12AE4"/>
    <w:rsid w:val="00C2623C"/>
    <w:rsid w:val="00C3203B"/>
    <w:rsid w:val="00C454C5"/>
    <w:rsid w:val="00C54093"/>
    <w:rsid w:val="00C5736A"/>
    <w:rsid w:val="00C609D7"/>
    <w:rsid w:val="00C6159D"/>
    <w:rsid w:val="00C65952"/>
    <w:rsid w:val="00C66A53"/>
    <w:rsid w:val="00C67664"/>
    <w:rsid w:val="00C715F7"/>
    <w:rsid w:val="00C73FF7"/>
    <w:rsid w:val="00C74A59"/>
    <w:rsid w:val="00C76460"/>
    <w:rsid w:val="00C8325D"/>
    <w:rsid w:val="00C9175B"/>
    <w:rsid w:val="00C96EBE"/>
    <w:rsid w:val="00CA0892"/>
    <w:rsid w:val="00CA0B86"/>
    <w:rsid w:val="00CA3DD0"/>
    <w:rsid w:val="00CA4770"/>
    <w:rsid w:val="00CA5982"/>
    <w:rsid w:val="00CA78F5"/>
    <w:rsid w:val="00CB4E59"/>
    <w:rsid w:val="00CC0013"/>
    <w:rsid w:val="00CC03C2"/>
    <w:rsid w:val="00CC4977"/>
    <w:rsid w:val="00CC795F"/>
    <w:rsid w:val="00CF4F87"/>
    <w:rsid w:val="00CF5FE6"/>
    <w:rsid w:val="00D000A8"/>
    <w:rsid w:val="00D007CE"/>
    <w:rsid w:val="00D14C59"/>
    <w:rsid w:val="00D164BC"/>
    <w:rsid w:val="00D224AB"/>
    <w:rsid w:val="00D27EB7"/>
    <w:rsid w:val="00D326A0"/>
    <w:rsid w:val="00D33033"/>
    <w:rsid w:val="00D33B46"/>
    <w:rsid w:val="00D4630A"/>
    <w:rsid w:val="00D564B0"/>
    <w:rsid w:val="00D6756A"/>
    <w:rsid w:val="00D67954"/>
    <w:rsid w:val="00D7093D"/>
    <w:rsid w:val="00D86739"/>
    <w:rsid w:val="00D92691"/>
    <w:rsid w:val="00DA4A8E"/>
    <w:rsid w:val="00DA4AE3"/>
    <w:rsid w:val="00DB3092"/>
    <w:rsid w:val="00DC061B"/>
    <w:rsid w:val="00DE00BF"/>
    <w:rsid w:val="00DE4333"/>
    <w:rsid w:val="00DE4523"/>
    <w:rsid w:val="00DF36AB"/>
    <w:rsid w:val="00DF6897"/>
    <w:rsid w:val="00DF7238"/>
    <w:rsid w:val="00DF7769"/>
    <w:rsid w:val="00E0002F"/>
    <w:rsid w:val="00E0335F"/>
    <w:rsid w:val="00E10841"/>
    <w:rsid w:val="00E14B42"/>
    <w:rsid w:val="00E2733B"/>
    <w:rsid w:val="00E33825"/>
    <w:rsid w:val="00E359FE"/>
    <w:rsid w:val="00E35ED9"/>
    <w:rsid w:val="00E36C02"/>
    <w:rsid w:val="00E37952"/>
    <w:rsid w:val="00E426BA"/>
    <w:rsid w:val="00E44822"/>
    <w:rsid w:val="00E552EF"/>
    <w:rsid w:val="00E61096"/>
    <w:rsid w:val="00E64622"/>
    <w:rsid w:val="00E71EC9"/>
    <w:rsid w:val="00E737C2"/>
    <w:rsid w:val="00E8516D"/>
    <w:rsid w:val="00E9117A"/>
    <w:rsid w:val="00E9452F"/>
    <w:rsid w:val="00E96260"/>
    <w:rsid w:val="00EA5E8B"/>
    <w:rsid w:val="00EC2E31"/>
    <w:rsid w:val="00ED04C2"/>
    <w:rsid w:val="00ED1FC0"/>
    <w:rsid w:val="00ED6BA2"/>
    <w:rsid w:val="00EE0B08"/>
    <w:rsid w:val="00EE1D6A"/>
    <w:rsid w:val="00EE6D25"/>
    <w:rsid w:val="00EF359C"/>
    <w:rsid w:val="00EF3F16"/>
    <w:rsid w:val="00EF4D05"/>
    <w:rsid w:val="00F010A9"/>
    <w:rsid w:val="00F04A51"/>
    <w:rsid w:val="00F0656D"/>
    <w:rsid w:val="00F1033D"/>
    <w:rsid w:val="00F112CB"/>
    <w:rsid w:val="00F12399"/>
    <w:rsid w:val="00F1342B"/>
    <w:rsid w:val="00F16B03"/>
    <w:rsid w:val="00F23186"/>
    <w:rsid w:val="00F27628"/>
    <w:rsid w:val="00F27DFD"/>
    <w:rsid w:val="00F34224"/>
    <w:rsid w:val="00F47923"/>
    <w:rsid w:val="00F53FBD"/>
    <w:rsid w:val="00F63676"/>
    <w:rsid w:val="00F87ADD"/>
    <w:rsid w:val="00F96F3E"/>
    <w:rsid w:val="00FA0B35"/>
    <w:rsid w:val="00FA1D1A"/>
    <w:rsid w:val="00FB7AF8"/>
    <w:rsid w:val="00FC676A"/>
    <w:rsid w:val="00FD1AF3"/>
    <w:rsid w:val="00FD3E8F"/>
    <w:rsid w:val="00FE08BE"/>
    <w:rsid w:val="00FE0C68"/>
    <w:rsid w:val="00FE3092"/>
    <w:rsid w:val="00FE315E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7"/>
    <o:shapelayout v:ext="edit">
      <o:idmap v:ext="edit" data="1"/>
    </o:shapelayout>
  </w:shapeDefaults>
  <w:decimalSymbol w:val=","/>
  <w:listSeparator w:val=";"/>
  <w14:docId w14:val="05721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2655F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ezeichnungStammdokument">
    <w:name w:val="Bezeichnung (Stammdokument)"/>
    <w:basedOn w:val="Standard"/>
    <w:next w:val="Standard"/>
    <w:uiPriority w:val="99"/>
    <w:rsid w:val="003B63E0"/>
    <w:pPr>
      <w:spacing w:before="120" w:after="120"/>
      <w:jc w:val="center"/>
    </w:pPr>
    <w:rPr>
      <w:b/>
      <w:sz w:val="28"/>
    </w:rPr>
  </w:style>
  <w:style w:type="paragraph" w:customStyle="1" w:styleId="Default">
    <w:name w:val="Default"/>
    <w:rsid w:val="005C40F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DE"/>
    </w:rPr>
  </w:style>
  <w:style w:type="character" w:customStyle="1" w:styleId="value1">
    <w:name w:val="value1"/>
    <w:basedOn w:val="Absatz-Standardschriftart"/>
    <w:rsid w:val="00563103"/>
  </w:style>
  <w:style w:type="character" w:styleId="Fett">
    <w:name w:val="Strong"/>
    <w:basedOn w:val="Absatz-Standardschriftart"/>
    <w:uiPriority w:val="22"/>
    <w:qFormat/>
    <w:rsid w:val="00612208"/>
    <w:rPr>
      <w:b/>
      <w:bCs/>
    </w:rPr>
  </w:style>
  <w:style w:type="paragraph" w:styleId="Textkrper">
    <w:name w:val="Body Text"/>
    <w:basedOn w:val="Standard"/>
    <w:link w:val="TextkrperZchn"/>
    <w:uiPriority w:val="99"/>
    <w:rsid w:val="00B26CF9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26CF9"/>
    <w:rPr>
      <w:rFonts w:ascii="Times New Roman" w:eastAsia="Times New Roman" w:hAnsi="Times New Roman" w:cs="Arial"/>
      <w:b/>
      <w:bCs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2F1C4F"/>
  </w:style>
  <w:style w:type="paragraph" w:styleId="NurText">
    <w:name w:val="Plain Text"/>
    <w:basedOn w:val="Standard"/>
    <w:link w:val="NurTextZchn"/>
    <w:uiPriority w:val="99"/>
    <w:unhideWhenUsed/>
    <w:rsid w:val="00E33825"/>
    <w:pPr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33825"/>
    <w:rPr>
      <w:rFonts w:ascii="Consolas" w:hAnsi="Consolas" w:cs="Consolas"/>
      <w:sz w:val="21"/>
      <w:szCs w:val="21"/>
    </w:rPr>
  </w:style>
  <w:style w:type="table" w:customStyle="1" w:styleId="Tabellenraster2">
    <w:name w:val="Tabellenraster2"/>
    <w:basedOn w:val="NormaleTabelle"/>
    <w:next w:val="Tabellenraster"/>
    <w:rsid w:val="0012661E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rsid w:val="0012661E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rsid w:val="0012661E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rsid w:val="0012661E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tfernen">
    <w:name w:val="Entfernen"/>
    <w:basedOn w:val="Standard"/>
    <w:qFormat/>
    <w:rsid w:val="000F1BD3"/>
    <w:pPr>
      <w:tabs>
        <w:tab w:val="left" w:pos="6225"/>
      </w:tabs>
      <w:spacing w:line="312" w:lineRule="auto"/>
      <w:jc w:val="both"/>
    </w:pPr>
    <w:rPr>
      <w:rFonts w:cs="Arial"/>
      <w:szCs w:val="22"/>
    </w:rPr>
  </w:style>
  <w:style w:type="paragraph" w:customStyle="1" w:styleId="Adam">
    <w:name w:val="Adam"/>
    <w:basedOn w:val="Standard"/>
    <w:qFormat/>
    <w:rsid w:val="00E737C2"/>
    <w:pPr>
      <w:spacing w:after="200" w:line="360" w:lineRule="auto"/>
    </w:pPr>
    <w:rPr>
      <w:rFonts w:eastAsiaTheme="minorHAnsi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2655F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ezeichnungStammdokument">
    <w:name w:val="Bezeichnung (Stammdokument)"/>
    <w:basedOn w:val="Standard"/>
    <w:next w:val="Standard"/>
    <w:uiPriority w:val="99"/>
    <w:rsid w:val="003B63E0"/>
    <w:pPr>
      <w:spacing w:before="120" w:after="120"/>
      <w:jc w:val="center"/>
    </w:pPr>
    <w:rPr>
      <w:b/>
      <w:sz w:val="28"/>
    </w:rPr>
  </w:style>
  <w:style w:type="paragraph" w:customStyle="1" w:styleId="Default">
    <w:name w:val="Default"/>
    <w:rsid w:val="005C40F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DE"/>
    </w:rPr>
  </w:style>
  <w:style w:type="character" w:customStyle="1" w:styleId="value1">
    <w:name w:val="value1"/>
    <w:basedOn w:val="Absatz-Standardschriftart"/>
    <w:rsid w:val="00563103"/>
  </w:style>
  <w:style w:type="character" w:styleId="Fett">
    <w:name w:val="Strong"/>
    <w:basedOn w:val="Absatz-Standardschriftart"/>
    <w:uiPriority w:val="22"/>
    <w:qFormat/>
    <w:rsid w:val="00612208"/>
    <w:rPr>
      <w:b/>
      <w:bCs/>
    </w:rPr>
  </w:style>
  <w:style w:type="paragraph" w:styleId="Textkrper">
    <w:name w:val="Body Text"/>
    <w:basedOn w:val="Standard"/>
    <w:link w:val="TextkrperZchn"/>
    <w:uiPriority w:val="99"/>
    <w:rsid w:val="00B26CF9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26CF9"/>
    <w:rPr>
      <w:rFonts w:ascii="Times New Roman" w:eastAsia="Times New Roman" w:hAnsi="Times New Roman" w:cs="Arial"/>
      <w:b/>
      <w:bCs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2F1C4F"/>
  </w:style>
  <w:style w:type="paragraph" w:styleId="NurText">
    <w:name w:val="Plain Text"/>
    <w:basedOn w:val="Standard"/>
    <w:link w:val="NurTextZchn"/>
    <w:uiPriority w:val="99"/>
    <w:unhideWhenUsed/>
    <w:rsid w:val="00E33825"/>
    <w:pPr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33825"/>
    <w:rPr>
      <w:rFonts w:ascii="Consolas" w:hAnsi="Consolas" w:cs="Consolas"/>
      <w:sz w:val="21"/>
      <w:szCs w:val="21"/>
    </w:rPr>
  </w:style>
  <w:style w:type="table" w:customStyle="1" w:styleId="Tabellenraster2">
    <w:name w:val="Tabellenraster2"/>
    <w:basedOn w:val="NormaleTabelle"/>
    <w:next w:val="Tabellenraster"/>
    <w:rsid w:val="0012661E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rsid w:val="0012661E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rsid w:val="0012661E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rsid w:val="0012661E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tfernen">
    <w:name w:val="Entfernen"/>
    <w:basedOn w:val="Standard"/>
    <w:qFormat/>
    <w:rsid w:val="000F1BD3"/>
    <w:pPr>
      <w:tabs>
        <w:tab w:val="left" w:pos="6225"/>
      </w:tabs>
      <w:spacing w:line="312" w:lineRule="auto"/>
      <w:jc w:val="both"/>
    </w:pPr>
    <w:rPr>
      <w:rFonts w:cs="Arial"/>
      <w:szCs w:val="22"/>
    </w:rPr>
  </w:style>
  <w:style w:type="paragraph" w:customStyle="1" w:styleId="Adam">
    <w:name w:val="Adam"/>
    <w:basedOn w:val="Standard"/>
    <w:qFormat/>
    <w:rsid w:val="00E737C2"/>
    <w:pPr>
      <w:spacing w:after="200" w:line="360" w:lineRule="auto"/>
    </w:pPr>
    <w:rPr>
      <w:rFonts w:eastAsiaTheme="minorHAnsi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Beschlussprotokol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8BCF-5674-45ED-B05C-1880BDD8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Beschlussprotokoll.dotm</Template>
  <TotalTime>0</TotalTime>
  <Pages>5</Pages>
  <Words>858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Beschlussprotokoll</vt:lpstr>
    </vt:vector>
  </TitlesOfParts>
  <Company>Landtag NRW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Beschlussprotokoll</dc:title>
  <dc:creator>Fernandez De Liger Espinosa, Susana</dc:creator>
  <cp:lastModifiedBy>Fernandez De Liger Espinosa, Susana</cp:lastModifiedBy>
  <cp:revision>2</cp:revision>
  <cp:lastPrinted>2014-05-16T05:41:00Z</cp:lastPrinted>
  <dcterms:created xsi:type="dcterms:W3CDTF">2014-05-16T05:53:00Z</dcterms:created>
  <dcterms:modified xsi:type="dcterms:W3CDTF">2014-05-16T05:53:00Z</dcterms:modified>
</cp:coreProperties>
</file>